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370"/>
        <w:gridCol w:w="5649"/>
      </w:tblGrid>
      <w:tr w:rsidR="0077046F" w:rsidRPr="00BC599F" w:rsidTr="00525905">
        <w:trPr>
          <w:jc w:val="center"/>
        </w:trPr>
        <w:tc>
          <w:tcPr>
            <w:tcW w:w="0" w:type="auto"/>
            <w:vAlign w:val="center"/>
          </w:tcPr>
          <w:p w:rsidR="0077046F" w:rsidRPr="00BC599F" w:rsidRDefault="0077046F" w:rsidP="00525905">
            <w:pPr>
              <w:jc w:val="center"/>
              <w:rPr>
                <w:rFonts w:asciiTheme="minorHAnsi" w:hAnsiTheme="minorHAnsi" w:cstheme="minorHAnsi"/>
              </w:rPr>
            </w:pPr>
            <w:r w:rsidRPr="00BC599F">
              <w:rPr>
                <w:rFonts w:asciiTheme="minorHAnsi" w:hAnsiTheme="minorHAnsi" w:cstheme="minorHAnsi"/>
                <w:noProof/>
              </w:rPr>
              <w:drawing>
                <wp:inline distT="0" distB="0" distL="0" distR="0" wp14:anchorId="3D9B2962" wp14:editId="048F6082">
                  <wp:extent cx="762000" cy="9048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2000" cy="904875"/>
                          </a:xfrm>
                          <a:prstGeom prst="rect">
                            <a:avLst/>
                          </a:prstGeom>
                          <a:noFill/>
                          <a:ln w="9525">
                            <a:noFill/>
                            <a:miter lim="800000"/>
                            <a:headEnd/>
                            <a:tailEnd/>
                          </a:ln>
                        </pic:spPr>
                      </pic:pic>
                    </a:graphicData>
                  </a:graphic>
                </wp:inline>
              </w:drawing>
            </w:r>
          </w:p>
        </w:tc>
        <w:tc>
          <w:tcPr>
            <w:tcW w:w="0" w:type="auto"/>
            <w:vAlign w:val="center"/>
          </w:tcPr>
          <w:p w:rsidR="0077046F" w:rsidRPr="00BC599F" w:rsidRDefault="0077046F" w:rsidP="00525905">
            <w:pPr>
              <w:pStyle w:val="Nadpis1"/>
              <w:rPr>
                <w:rFonts w:asciiTheme="minorHAnsi" w:hAnsiTheme="minorHAnsi" w:cstheme="minorHAnsi"/>
                <w:b w:val="0"/>
                <w:bCs w:val="0"/>
                <w:sz w:val="22"/>
              </w:rPr>
            </w:pPr>
            <w:r w:rsidRPr="00BC599F">
              <w:rPr>
                <w:rFonts w:asciiTheme="minorHAnsi" w:hAnsiTheme="minorHAnsi" w:cstheme="minorHAnsi"/>
                <w:sz w:val="28"/>
              </w:rPr>
              <w:t xml:space="preserve">                 MĚSTO KUTNÁ HORA</w:t>
            </w:r>
            <w:r w:rsidRPr="00BC599F">
              <w:rPr>
                <w:rFonts w:asciiTheme="minorHAnsi" w:hAnsiTheme="minorHAnsi" w:cstheme="minorHAnsi"/>
                <w:b w:val="0"/>
                <w:bCs w:val="0"/>
              </w:rPr>
              <w:br/>
            </w:r>
            <w:r w:rsidR="007E7CD9" w:rsidRPr="00BC599F">
              <w:rPr>
                <w:rFonts w:asciiTheme="minorHAnsi" w:hAnsiTheme="minorHAnsi" w:cstheme="minorHAnsi"/>
                <w:b w:val="0"/>
                <w:bCs w:val="0"/>
                <w:sz w:val="22"/>
              </w:rPr>
              <w:t>Havlíčkovo náměstí 552/1, 284 01</w:t>
            </w:r>
            <w:r w:rsidRPr="00BC599F">
              <w:rPr>
                <w:rFonts w:asciiTheme="minorHAnsi" w:hAnsiTheme="minorHAnsi" w:cstheme="minorHAnsi"/>
                <w:b w:val="0"/>
                <w:bCs w:val="0"/>
                <w:sz w:val="22"/>
              </w:rPr>
              <w:t> Kutná Hora, IČO: 00236195</w:t>
            </w:r>
            <w:r w:rsidRPr="00BC599F">
              <w:rPr>
                <w:rFonts w:asciiTheme="minorHAnsi" w:hAnsiTheme="minorHAnsi" w:cstheme="minorHAnsi"/>
                <w:sz w:val="22"/>
              </w:rPr>
              <w:br/>
              <w:t xml:space="preserve">                             odbor správy majetku</w:t>
            </w:r>
            <w:r w:rsidRPr="00BC599F">
              <w:rPr>
                <w:rFonts w:asciiTheme="minorHAnsi" w:hAnsiTheme="minorHAnsi" w:cstheme="minorHAnsi"/>
                <w:b w:val="0"/>
                <w:bCs w:val="0"/>
                <w:sz w:val="22"/>
              </w:rPr>
              <w:br/>
            </w:r>
            <w:r w:rsidR="007E7CD9" w:rsidRPr="00BC599F">
              <w:rPr>
                <w:rFonts w:asciiTheme="minorHAnsi" w:hAnsiTheme="minorHAnsi" w:cstheme="minorHAnsi"/>
                <w:b w:val="0"/>
                <w:bCs w:val="0"/>
                <w:sz w:val="22"/>
              </w:rPr>
              <w:t xml:space="preserve">        tel.: </w:t>
            </w:r>
            <w:r w:rsidRPr="00BC599F">
              <w:rPr>
                <w:rFonts w:asciiTheme="minorHAnsi" w:hAnsiTheme="minorHAnsi" w:cstheme="minorHAnsi"/>
                <w:b w:val="0"/>
                <w:bCs w:val="0"/>
                <w:sz w:val="22"/>
              </w:rPr>
              <w:t>327 710</w:t>
            </w:r>
            <w:r w:rsidR="007E7CD9" w:rsidRPr="00BC599F">
              <w:rPr>
                <w:rFonts w:asciiTheme="minorHAnsi" w:hAnsiTheme="minorHAnsi" w:cstheme="minorHAnsi"/>
                <w:b w:val="0"/>
                <w:bCs w:val="0"/>
                <w:sz w:val="22"/>
              </w:rPr>
              <w:t> </w:t>
            </w:r>
            <w:r w:rsidRPr="00BC599F">
              <w:rPr>
                <w:rFonts w:asciiTheme="minorHAnsi" w:hAnsiTheme="minorHAnsi" w:cstheme="minorHAnsi"/>
                <w:b w:val="0"/>
                <w:bCs w:val="0"/>
                <w:sz w:val="22"/>
              </w:rPr>
              <w:t>111</w:t>
            </w:r>
            <w:r w:rsidR="007E7CD9" w:rsidRPr="00BC599F">
              <w:rPr>
                <w:rFonts w:asciiTheme="minorHAnsi" w:hAnsiTheme="minorHAnsi" w:cstheme="minorHAnsi"/>
                <w:b w:val="0"/>
                <w:bCs w:val="0"/>
                <w:sz w:val="22"/>
              </w:rPr>
              <w:t xml:space="preserve"> ID: b6bfx3, </w:t>
            </w:r>
            <w:proofErr w:type="gramStart"/>
            <w:r w:rsidR="007E7CD9" w:rsidRPr="00BC599F">
              <w:rPr>
                <w:rFonts w:asciiTheme="minorHAnsi" w:hAnsiTheme="minorHAnsi" w:cstheme="minorHAnsi"/>
                <w:b w:val="0"/>
                <w:bCs w:val="0"/>
                <w:sz w:val="22"/>
              </w:rPr>
              <w:t>www</w:t>
            </w:r>
            <w:proofErr w:type="gramEnd"/>
            <w:r w:rsidR="007E7CD9" w:rsidRPr="00BC599F">
              <w:rPr>
                <w:rFonts w:asciiTheme="minorHAnsi" w:hAnsiTheme="minorHAnsi" w:cstheme="minorHAnsi"/>
                <w:b w:val="0"/>
                <w:bCs w:val="0"/>
                <w:sz w:val="22"/>
              </w:rPr>
              <w:t>.</w:t>
            </w:r>
            <w:proofErr w:type="gramStart"/>
            <w:r w:rsidR="007E7CD9" w:rsidRPr="00BC599F">
              <w:rPr>
                <w:rFonts w:asciiTheme="minorHAnsi" w:hAnsiTheme="minorHAnsi" w:cstheme="minorHAnsi"/>
                <w:b w:val="0"/>
                <w:bCs w:val="0"/>
                <w:sz w:val="22"/>
              </w:rPr>
              <w:t>mu</w:t>
            </w:r>
            <w:proofErr w:type="gramEnd"/>
            <w:r w:rsidR="007E7CD9" w:rsidRPr="00BC599F">
              <w:rPr>
                <w:rFonts w:asciiTheme="minorHAnsi" w:hAnsiTheme="minorHAnsi" w:cstheme="minorHAnsi"/>
                <w:b w:val="0"/>
                <w:bCs w:val="0"/>
                <w:sz w:val="22"/>
              </w:rPr>
              <w:t>.kutnahora.cz</w:t>
            </w:r>
            <w:r w:rsidRPr="00BC599F">
              <w:rPr>
                <w:rFonts w:asciiTheme="minorHAnsi" w:hAnsiTheme="minorHAnsi" w:cstheme="minorHAnsi"/>
                <w:b w:val="0"/>
                <w:bCs w:val="0"/>
                <w:sz w:val="22"/>
              </w:rPr>
              <w:br/>
            </w:r>
          </w:p>
          <w:p w:rsidR="0077046F" w:rsidRPr="00BC599F" w:rsidRDefault="0077046F" w:rsidP="00525905">
            <w:pPr>
              <w:jc w:val="center"/>
              <w:rPr>
                <w:rFonts w:asciiTheme="minorHAnsi" w:hAnsiTheme="minorHAnsi" w:cstheme="minorHAnsi"/>
                <w:b/>
                <w:bCs/>
                <w:sz w:val="12"/>
              </w:rPr>
            </w:pPr>
          </w:p>
        </w:tc>
      </w:tr>
    </w:tbl>
    <w:p w:rsidR="0077046F" w:rsidRPr="00BC599F" w:rsidRDefault="0077046F" w:rsidP="0077046F">
      <w:pPr>
        <w:rPr>
          <w:rFonts w:asciiTheme="minorHAnsi" w:hAnsiTheme="minorHAnsi" w:cstheme="minorHAnsi"/>
        </w:rPr>
      </w:pPr>
    </w:p>
    <w:tbl>
      <w:tblPr>
        <w:tblStyle w:val="Mkatabulky"/>
        <w:tblW w:w="4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3060"/>
      </w:tblGrid>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Vyřizuje:</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Jiří Přenosil</w:t>
            </w:r>
          </w:p>
        </w:tc>
      </w:tr>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Tel.:</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327 710 194</w:t>
            </w:r>
          </w:p>
        </w:tc>
      </w:tr>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E-mail:</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prenosil</w:t>
            </w:r>
            <w:r w:rsidR="0077046F" w:rsidRPr="000A4E0F">
              <w:rPr>
                <w:rFonts w:asciiTheme="minorHAnsi" w:hAnsiTheme="minorHAnsi" w:cstheme="minorHAnsi"/>
                <w:sz w:val="22"/>
                <w:szCs w:val="20"/>
              </w:rPr>
              <w:t>@mu.kutnahora.cz</w:t>
            </w:r>
          </w:p>
        </w:tc>
      </w:tr>
      <w:tr w:rsidR="00C50733" w:rsidRPr="00C50733" w:rsidTr="00525905">
        <w:trPr>
          <w:trHeight w:val="225"/>
        </w:trPr>
        <w:tc>
          <w:tcPr>
            <w:tcW w:w="1548" w:type="dxa"/>
          </w:tcPr>
          <w:p w:rsidR="0077046F" w:rsidRPr="00C50733" w:rsidRDefault="0077046F" w:rsidP="00525905">
            <w:pPr>
              <w:rPr>
                <w:rFonts w:asciiTheme="minorHAnsi" w:hAnsiTheme="minorHAnsi" w:cstheme="minorHAnsi"/>
                <w:sz w:val="22"/>
                <w:szCs w:val="20"/>
              </w:rPr>
            </w:pPr>
            <w:r w:rsidRPr="00C50733">
              <w:rPr>
                <w:rFonts w:asciiTheme="minorHAnsi" w:hAnsiTheme="minorHAnsi" w:cstheme="minorHAnsi"/>
                <w:sz w:val="22"/>
                <w:szCs w:val="20"/>
              </w:rPr>
              <w:t>Datum:</w:t>
            </w:r>
          </w:p>
        </w:tc>
        <w:tc>
          <w:tcPr>
            <w:tcW w:w="3060" w:type="dxa"/>
          </w:tcPr>
          <w:p w:rsidR="0077046F" w:rsidRPr="00C50733" w:rsidRDefault="004E244C" w:rsidP="00E90423">
            <w:pPr>
              <w:rPr>
                <w:rFonts w:asciiTheme="minorHAnsi" w:hAnsiTheme="minorHAnsi" w:cstheme="minorHAnsi"/>
                <w:sz w:val="22"/>
                <w:szCs w:val="20"/>
              </w:rPr>
            </w:pPr>
            <w:r>
              <w:rPr>
                <w:rFonts w:asciiTheme="minorHAnsi" w:hAnsiTheme="minorHAnsi" w:cstheme="minorHAnsi"/>
                <w:sz w:val="22"/>
                <w:szCs w:val="20"/>
              </w:rPr>
              <w:t>27</w:t>
            </w:r>
            <w:r w:rsidR="0077046F" w:rsidRPr="00C50733">
              <w:rPr>
                <w:rFonts w:asciiTheme="minorHAnsi" w:hAnsiTheme="minorHAnsi" w:cstheme="minorHAnsi"/>
                <w:sz w:val="22"/>
                <w:szCs w:val="20"/>
              </w:rPr>
              <w:t xml:space="preserve">. </w:t>
            </w:r>
            <w:r>
              <w:rPr>
                <w:rFonts w:asciiTheme="minorHAnsi" w:hAnsiTheme="minorHAnsi" w:cstheme="minorHAnsi"/>
                <w:sz w:val="22"/>
                <w:szCs w:val="20"/>
              </w:rPr>
              <w:t>3</w:t>
            </w:r>
            <w:r w:rsidR="0077046F" w:rsidRPr="00C50733">
              <w:rPr>
                <w:rFonts w:asciiTheme="minorHAnsi" w:hAnsiTheme="minorHAnsi" w:cstheme="minorHAnsi"/>
                <w:sz w:val="22"/>
                <w:szCs w:val="20"/>
              </w:rPr>
              <w:t>. 20</w:t>
            </w:r>
            <w:r w:rsidR="00910ECB" w:rsidRPr="00C50733">
              <w:rPr>
                <w:rFonts w:asciiTheme="minorHAnsi" w:hAnsiTheme="minorHAnsi" w:cstheme="minorHAnsi"/>
                <w:sz w:val="22"/>
                <w:szCs w:val="20"/>
              </w:rPr>
              <w:t>2</w:t>
            </w:r>
            <w:r w:rsidR="00F64830">
              <w:rPr>
                <w:rFonts w:asciiTheme="minorHAnsi" w:hAnsiTheme="minorHAnsi" w:cstheme="minorHAnsi"/>
                <w:sz w:val="22"/>
                <w:szCs w:val="20"/>
              </w:rPr>
              <w:t>5</w:t>
            </w:r>
          </w:p>
        </w:tc>
      </w:tr>
    </w:tbl>
    <w:p w:rsidR="0077046F" w:rsidRPr="00BC599F" w:rsidRDefault="0077046F" w:rsidP="0077046F">
      <w:pPr>
        <w:pStyle w:val="Nadpis1"/>
        <w:pBdr>
          <w:top w:val="single" w:sz="4" w:space="2"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8"/>
          <w:szCs w:val="28"/>
        </w:rPr>
      </w:pPr>
      <w:r w:rsidRPr="00BC599F">
        <w:rPr>
          <w:rFonts w:asciiTheme="minorHAnsi" w:hAnsiTheme="minorHAnsi" w:cstheme="minorHAnsi"/>
          <w:sz w:val="28"/>
          <w:szCs w:val="28"/>
        </w:rPr>
        <w:t>DOKUMENTACE PRŮBĚHU POPTÁVKOVÉHO ŘÍZENÍ</w:t>
      </w:r>
    </w:p>
    <w:p w:rsidR="0077046F" w:rsidRPr="00BC599F" w:rsidRDefault="0077046F" w:rsidP="0077046F">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b/>
          <w:sz w:val="22"/>
          <w:szCs w:val="22"/>
        </w:rPr>
      </w:pPr>
      <w:r w:rsidRPr="00BC599F">
        <w:rPr>
          <w:rFonts w:asciiTheme="minorHAnsi" w:hAnsiTheme="minorHAnsi" w:cstheme="minorHAnsi"/>
          <w:b/>
          <w:sz w:val="22"/>
          <w:szCs w:val="22"/>
        </w:rPr>
        <w:t>VEŘEJNÉ ZAKÁZKY MALÉHO ROZSAHU NA STAVEBNÍ PRÁCE</w:t>
      </w:r>
    </w:p>
    <w:p w:rsidR="0077046F" w:rsidRPr="00BC599F" w:rsidRDefault="0077046F" w:rsidP="0077046F">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0"/>
          <w:szCs w:val="20"/>
        </w:rPr>
      </w:pPr>
      <w:r w:rsidRPr="00BC599F">
        <w:rPr>
          <w:rFonts w:asciiTheme="minorHAnsi" w:hAnsiTheme="minorHAnsi" w:cstheme="minorHAnsi"/>
          <w:sz w:val="20"/>
          <w:szCs w:val="20"/>
        </w:rPr>
        <w:t>s názvem:</w:t>
      </w:r>
    </w:p>
    <w:p w:rsidR="00117866" w:rsidRPr="004D05D3" w:rsidRDefault="00117866" w:rsidP="00117866">
      <w:pPr>
        <w:pBdr>
          <w:top w:val="single" w:sz="4" w:space="1" w:color="auto"/>
          <w:left w:val="single" w:sz="4" w:space="4" w:color="auto"/>
          <w:bottom w:val="single" w:sz="4" w:space="1" w:color="auto"/>
          <w:right w:val="single" w:sz="4" w:space="4" w:color="auto"/>
        </w:pBdr>
        <w:shd w:val="clear" w:color="auto" w:fill="CCCCCC"/>
        <w:jc w:val="center"/>
        <w:rPr>
          <w:rFonts w:ascii="Calibri" w:hAnsi="Calibri" w:cs="Arial"/>
          <w:b/>
          <w:sz w:val="32"/>
          <w:szCs w:val="32"/>
        </w:rPr>
      </w:pPr>
      <w:r w:rsidRPr="004D05D3">
        <w:rPr>
          <w:rFonts w:ascii="Calibri" w:hAnsi="Calibri" w:cs="Arial"/>
          <w:b/>
          <w:sz w:val="32"/>
          <w:szCs w:val="32"/>
        </w:rPr>
        <w:t>„</w:t>
      </w:r>
      <w:r w:rsidRPr="004D05D3">
        <w:rPr>
          <w:rFonts w:ascii="Calibri" w:hAnsi="Calibri"/>
          <w:b/>
          <w:sz w:val="32"/>
          <w:szCs w:val="32"/>
        </w:rPr>
        <w:t xml:space="preserve">KD </w:t>
      </w:r>
      <w:proofErr w:type="spellStart"/>
      <w:r w:rsidRPr="004D05D3">
        <w:rPr>
          <w:rFonts w:ascii="Calibri" w:hAnsi="Calibri"/>
          <w:b/>
          <w:sz w:val="32"/>
          <w:szCs w:val="32"/>
        </w:rPr>
        <w:t>Lorec</w:t>
      </w:r>
      <w:proofErr w:type="spellEnd"/>
      <w:r w:rsidRPr="004D05D3">
        <w:rPr>
          <w:rFonts w:ascii="Calibri" w:hAnsi="Calibri"/>
          <w:b/>
          <w:sz w:val="32"/>
          <w:szCs w:val="32"/>
        </w:rPr>
        <w:t xml:space="preserve"> rekonstrukce rozvodů vody, U </w:t>
      </w:r>
      <w:proofErr w:type="spellStart"/>
      <w:r w:rsidRPr="004D05D3">
        <w:rPr>
          <w:rFonts w:ascii="Calibri" w:hAnsi="Calibri"/>
          <w:b/>
          <w:sz w:val="32"/>
          <w:szCs w:val="32"/>
        </w:rPr>
        <w:t>Lorce</w:t>
      </w:r>
      <w:proofErr w:type="spellEnd"/>
      <w:r w:rsidRPr="004D05D3">
        <w:rPr>
          <w:rFonts w:ascii="Calibri" w:hAnsi="Calibri"/>
          <w:b/>
          <w:sz w:val="32"/>
          <w:szCs w:val="32"/>
        </w:rPr>
        <w:t xml:space="preserve"> 57, Kutná Hora</w:t>
      </w:r>
      <w:r w:rsidRPr="004D05D3">
        <w:rPr>
          <w:rFonts w:ascii="Calibri" w:hAnsi="Calibri" w:cs="Arial"/>
          <w:b/>
          <w:sz w:val="32"/>
          <w:szCs w:val="32"/>
        </w:rPr>
        <w:t>“</w:t>
      </w:r>
    </w:p>
    <w:p w:rsidR="0077046F" w:rsidRPr="00BC599F" w:rsidRDefault="00117866" w:rsidP="00117866">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0"/>
          <w:szCs w:val="20"/>
        </w:rPr>
      </w:pPr>
      <w:r w:rsidRPr="00BC599F">
        <w:rPr>
          <w:rFonts w:asciiTheme="minorHAnsi" w:hAnsiTheme="minorHAnsi" w:cstheme="minorHAnsi"/>
          <w:sz w:val="20"/>
          <w:szCs w:val="20"/>
        </w:rPr>
        <w:t xml:space="preserve"> </w:t>
      </w:r>
      <w:r w:rsidR="0077046F" w:rsidRPr="00BC599F">
        <w:rPr>
          <w:rFonts w:asciiTheme="minorHAnsi" w:hAnsiTheme="minorHAnsi" w:cstheme="minorHAnsi"/>
          <w:sz w:val="20"/>
          <w:szCs w:val="20"/>
        </w:rPr>
        <w:t>(dále jen: „veřejná zakázka“ nebo „VZ“)</w:t>
      </w:r>
    </w:p>
    <w:p w:rsidR="0077046F" w:rsidRPr="00BC599F" w:rsidRDefault="0077046F" w:rsidP="0077046F">
      <w:pPr>
        <w:spacing w:before="120"/>
        <w:rPr>
          <w:rFonts w:asciiTheme="minorHAnsi" w:hAnsiTheme="minorHAnsi" w:cstheme="minorHAnsi"/>
          <w:b/>
        </w:rPr>
      </w:pPr>
      <w:r w:rsidRPr="00BC599F">
        <w:rPr>
          <w:rFonts w:asciiTheme="minorHAnsi" w:hAnsiTheme="minorHAnsi" w:cstheme="minorHAnsi"/>
          <w:b/>
          <w:sz w:val="20"/>
          <w:szCs w:val="20"/>
        </w:rPr>
        <w:t xml:space="preserve">ZADAVATEL VEŘEJNÉ ZAKÁZKY: </w:t>
      </w:r>
      <w:r w:rsidRPr="00BC599F">
        <w:rPr>
          <w:rFonts w:asciiTheme="minorHAnsi" w:hAnsiTheme="minorHAnsi" w:cstheme="minorHAnsi"/>
          <w:b/>
        </w:rPr>
        <w:t xml:space="preserve"> </w:t>
      </w:r>
      <w:r w:rsidRPr="00BC599F">
        <w:rPr>
          <w:rFonts w:asciiTheme="minorHAnsi" w:hAnsiTheme="minorHAnsi" w:cstheme="minorHAnsi"/>
          <w:b/>
        </w:rPr>
        <w:tab/>
      </w:r>
      <w:r w:rsidRPr="00BC599F">
        <w:rPr>
          <w:rFonts w:asciiTheme="minorHAnsi" w:hAnsiTheme="minorHAnsi" w:cstheme="minorHAnsi"/>
        </w:rPr>
        <w:t>Město Kutná Hora</w:t>
      </w:r>
    </w:p>
    <w:p w:rsidR="0077046F" w:rsidRPr="00BC599F" w:rsidRDefault="0077046F" w:rsidP="0077046F">
      <w:pPr>
        <w:rPr>
          <w:rFonts w:asciiTheme="minorHAnsi" w:hAnsiTheme="minorHAnsi" w:cstheme="minorHAnsi"/>
          <w:b/>
          <w:sz w:val="20"/>
          <w:szCs w:val="20"/>
        </w:rPr>
      </w:pPr>
      <w:r w:rsidRPr="00BC599F">
        <w:rPr>
          <w:rFonts w:asciiTheme="minorHAnsi" w:hAnsiTheme="minorHAnsi" w:cstheme="minorHAnsi"/>
          <w:b/>
          <w:sz w:val="20"/>
          <w:szCs w:val="20"/>
        </w:rPr>
        <w:t xml:space="preserve">Se sídlem:          </w:t>
      </w:r>
      <w:r w:rsidRPr="00BC599F">
        <w:rPr>
          <w:rFonts w:asciiTheme="minorHAnsi" w:hAnsiTheme="minorHAnsi" w:cstheme="minorHAnsi"/>
          <w:b/>
          <w:sz w:val="20"/>
          <w:szCs w:val="20"/>
        </w:rPr>
        <w:tab/>
        <w:t xml:space="preserve">     </w:t>
      </w:r>
      <w:r w:rsidRPr="00BC599F">
        <w:rPr>
          <w:rFonts w:asciiTheme="minorHAnsi" w:hAnsiTheme="minorHAnsi" w:cstheme="minorHAnsi"/>
          <w:b/>
          <w:sz w:val="20"/>
          <w:szCs w:val="20"/>
        </w:rPr>
        <w:tab/>
      </w:r>
      <w:r w:rsidRPr="00BC599F">
        <w:rPr>
          <w:rFonts w:asciiTheme="minorHAnsi" w:hAnsiTheme="minorHAnsi" w:cstheme="minorHAnsi"/>
          <w:b/>
          <w:sz w:val="20"/>
          <w:szCs w:val="20"/>
        </w:rPr>
        <w:tab/>
      </w:r>
      <w:r w:rsidRPr="00BC599F">
        <w:rPr>
          <w:rFonts w:asciiTheme="minorHAnsi" w:hAnsiTheme="minorHAnsi" w:cstheme="minorHAnsi"/>
          <w:sz w:val="20"/>
          <w:szCs w:val="20"/>
        </w:rPr>
        <w:t>Havlíčk</w:t>
      </w:r>
      <w:r w:rsidR="0013137D">
        <w:rPr>
          <w:rFonts w:asciiTheme="minorHAnsi" w:hAnsiTheme="minorHAnsi" w:cstheme="minorHAnsi"/>
          <w:sz w:val="20"/>
          <w:szCs w:val="20"/>
        </w:rPr>
        <w:t>o</w:t>
      </w:r>
      <w:r w:rsidRPr="00BC599F">
        <w:rPr>
          <w:rFonts w:asciiTheme="minorHAnsi" w:hAnsiTheme="minorHAnsi" w:cstheme="minorHAnsi"/>
          <w:sz w:val="20"/>
          <w:szCs w:val="20"/>
        </w:rPr>
        <w:t>vo náměstí. 552/1, 284  01 Kutná Hora</w:t>
      </w:r>
    </w:p>
    <w:p w:rsidR="0077046F" w:rsidRPr="00A563F8" w:rsidRDefault="0077046F" w:rsidP="0077046F">
      <w:pPr>
        <w:rPr>
          <w:rFonts w:asciiTheme="minorHAnsi" w:hAnsiTheme="minorHAnsi" w:cstheme="minorHAnsi"/>
          <w:b/>
          <w:sz w:val="20"/>
          <w:szCs w:val="20"/>
        </w:rPr>
      </w:pPr>
      <w:r w:rsidRPr="00A563F8">
        <w:rPr>
          <w:rFonts w:asciiTheme="minorHAnsi" w:hAnsiTheme="minorHAnsi" w:cstheme="minorHAnsi"/>
          <w:b/>
          <w:sz w:val="20"/>
          <w:szCs w:val="20"/>
        </w:rPr>
        <w:t xml:space="preserve">Zadavatele zastupuje:      </w:t>
      </w:r>
      <w:r w:rsidRPr="00A563F8">
        <w:rPr>
          <w:rFonts w:asciiTheme="minorHAnsi" w:hAnsiTheme="minorHAnsi" w:cstheme="minorHAnsi"/>
          <w:b/>
          <w:sz w:val="20"/>
          <w:szCs w:val="20"/>
        </w:rPr>
        <w:tab/>
        <w:t xml:space="preserve">    </w:t>
      </w:r>
      <w:r w:rsidRPr="00A563F8">
        <w:rPr>
          <w:rFonts w:asciiTheme="minorHAnsi" w:hAnsiTheme="minorHAnsi" w:cstheme="minorHAnsi"/>
          <w:b/>
          <w:sz w:val="20"/>
          <w:szCs w:val="20"/>
        </w:rPr>
        <w:tab/>
      </w:r>
      <w:r w:rsidR="00A563F8" w:rsidRPr="00A563F8">
        <w:rPr>
          <w:rFonts w:asciiTheme="minorHAnsi" w:hAnsiTheme="minorHAnsi" w:cstheme="minorHAnsi"/>
          <w:sz w:val="20"/>
          <w:szCs w:val="20"/>
        </w:rPr>
        <w:t>Mgr. Lukáš SEIFERT</w:t>
      </w:r>
      <w:r w:rsidRPr="00A563F8">
        <w:rPr>
          <w:rFonts w:asciiTheme="minorHAnsi" w:hAnsiTheme="minorHAnsi" w:cstheme="minorHAnsi"/>
          <w:sz w:val="20"/>
          <w:szCs w:val="20"/>
        </w:rPr>
        <w:t>, starosta města</w:t>
      </w:r>
    </w:p>
    <w:p w:rsidR="0077046F" w:rsidRPr="00BC599F" w:rsidRDefault="0077046F" w:rsidP="0077046F">
      <w:pPr>
        <w:rPr>
          <w:rFonts w:asciiTheme="minorHAnsi" w:hAnsiTheme="minorHAnsi" w:cstheme="minorHAnsi"/>
          <w:b/>
          <w:sz w:val="20"/>
          <w:szCs w:val="20"/>
        </w:rPr>
      </w:pPr>
      <w:r w:rsidRPr="00BC599F">
        <w:rPr>
          <w:rFonts w:asciiTheme="minorHAnsi" w:hAnsiTheme="minorHAnsi" w:cstheme="minorHAnsi"/>
          <w:b/>
          <w:sz w:val="20"/>
          <w:szCs w:val="20"/>
        </w:rPr>
        <w:t xml:space="preserve">IČO:                      </w:t>
      </w:r>
      <w:r w:rsidRPr="00BC599F">
        <w:rPr>
          <w:rFonts w:asciiTheme="minorHAnsi" w:hAnsiTheme="minorHAnsi" w:cstheme="minorHAnsi"/>
          <w:b/>
          <w:sz w:val="20"/>
          <w:szCs w:val="20"/>
        </w:rPr>
        <w:tab/>
        <w:t xml:space="preserve">    </w:t>
      </w:r>
      <w:r w:rsidRPr="00BC599F">
        <w:rPr>
          <w:rFonts w:asciiTheme="minorHAnsi" w:hAnsiTheme="minorHAnsi" w:cstheme="minorHAnsi"/>
          <w:b/>
          <w:sz w:val="20"/>
          <w:szCs w:val="20"/>
        </w:rPr>
        <w:tab/>
      </w:r>
      <w:r w:rsidRPr="00BC599F">
        <w:rPr>
          <w:rFonts w:asciiTheme="minorHAnsi" w:hAnsiTheme="minorHAnsi" w:cstheme="minorHAnsi"/>
          <w:b/>
          <w:sz w:val="20"/>
          <w:szCs w:val="20"/>
        </w:rPr>
        <w:tab/>
      </w:r>
      <w:r w:rsidRPr="00BC599F">
        <w:rPr>
          <w:rFonts w:asciiTheme="minorHAnsi" w:hAnsiTheme="minorHAnsi" w:cstheme="minorHAnsi"/>
          <w:sz w:val="20"/>
          <w:szCs w:val="20"/>
        </w:rPr>
        <w:t>00236195</w:t>
      </w:r>
    </w:p>
    <w:p w:rsidR="0077046F" w:rsidRPr="00BC599F" w:rsidRDefault="0077046F" w:rsidP="0077046F">
      <w:pPr>
        <w:rPr>
          <w:rFonts w:asciiTheme="minorHAnsi" w:hAnsiTheme="minorHAnsi" w:cstheme="minorHAnsi"/>
          <w:sz w:val="20"/>
          <w:szCs w:val="20"/>
        </w:rPr>
      </w:pPr>
      <w:r w:rsidRPr="00BC599F">
        <w:rPr>
          <w:rFonts w:asciiTheme="minorHAnsi" w:hAnsiTheme="minorHAnsi" w:cstheme="minorHAnsi"/>
          <w:b/>
          <w:sz w:val="20"/>
          <w:szCs w:val="20"/>
        </w:rPr>
        <w:t>Druh zadávacího řízení</w:t>
      </w:r>
      <w:r w:rsidRPr="00BC599F">
        <w:rPr>
          <w:rFonts w:asciiTheme="minorHAnsi" w:hAnsiTheme="minorHAnsi" w:cstheme="minorHAnsi"/>
          <w:sz w:val="20"/>
          <w:szCs w:val="20"/>
        </w:rPr>
        <w:t>: dle § 27 v souladu s ustanovením § 31 zákona č. 134/2016 Sb., o zadávání veřejných zakázek (dále: „zákon“) poptávkové řízení vedené mimo režim zadávacích řízení vymezených § 3 zákona.</w:t>
      </w:r>
    </w:p>
    <w:p w:rsidR="0077046F" w:rsidRPr="00BC599F" w:rsidRDefault="0077046F" w:rsidP="0077046F">
      <w:pPr>
        <w:ind w:left="3540" w:hanging="3540"/>
        <w:rPr>
          <w:rFonts w:asciiTheme="minorHAnsi" w:hAnsiTheme="minorHAnsi" w:cstheme="minorHAnsi"/>
          <w:sz w:val="20"/>
          <w:szCs w:val="20"/>
        </w:rPr>
      </w:pP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BC599F">
        <w:rPr>
          <w:rFonts w:asciiTheme="minorHAnsi" w:hAnsiTheme="minorHAnsi" w:cstheme="minorHAnsi"/>
          <w:b/>
        </w:rPr>
        <w:t>VÝZVA POPTÁVKOVÉHO ŘÍZENÍ</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BC599F">
        <w:rPr>
          <w:rFonts w:asciiTheme="minorHAnsi" w:hAnsiTheme="minorHAnsi" w:cstheme="minorHAnsi"/>
          <w:b/>
        </w:rPr>
        <w:t xml:space="preserve">K PROKÁZÁNÍ SPLNĚNÍ KVALIFIKACE A K PODÁNÍ NABÍDKY </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sidRPr="00BC599F">
        <w:rPr>
          <w:rFonts w:asciiTheme="minorHAnsi" w:hAnsiTheme="minorHAnsi" w:cstheme="minorHAnsi"/>
          <w:sz w:val="20"/>
          <w:szCs w:val="20"/>
        </w:rPr>
        <w:t>(dále jen: „výzva“)</w:t>
      </w:r>
    </w:p>
    <w:p w:rsidR="0077046F" w:rsidRPr="00BC599F" w:rsidRDefault="0077046F" w:rsidP="0077046F">
      <w:pPr>
        <w:rPr>
          <w:rFonts w:asciiTheme="minorHAnsi" w:hAnsiTheme="minorHAnsi" w:cstheme="minorHAnsi"/>
        </w:rPr>
      </w:pPr>
    </w:p>
    <w:p w:rsidR="0077046F" w:rsidRDefault="0077046F" w:rsidP="0077046F">
      <w:pPr>
        <w:rPr>
          <w:rFonts w:asciiTheme="minorHAnsi" w:hAnsiTheme="minorHAnsi" w:cstheme="minorHAnsi"/>
        </w:rPr>
      </w:pPr>
      <w:r w:rsidRPr="00BC599F">
        <w:rPr>
          <w:rFonts w:asciiTheme="minorHAnsi" w:hAnsiTheme="minorHAnsi" w:cstheme="minorHAnsi"/>
        </w:rPr>
        <w:t>V pověření zadavatele uvedené veřejné zakázky malého rozsahu zadávané v poptávkovém řízení mimo režim zadávacích řízení zákona,</w:t>
      </w:r>
    </w:p>
    <w:p w:rsidR="007A67F0" w:rsidRPr="000A4E0F" w:rsidRDefault="0077046F" w:rsidP="0077046F">
      <w:pPr>
        <w:spacing w:before="60" w:after="60"/>
        <w:jc w:val="center"/>
        <w:rPr>
          <w:rFonts w:asciiTheme="minorHAnsi" w:hAnsiTheme="minorHAnsi" w:cstheme="minorHAnsi"/>
          <w:b/>
          <w:sz w:val="28"/>
          <w:szCs w:val="28"/>
        </w:rPr>
      </w:pPr>
      <w:r w:rsidRPr="000A4E0F">
        <w:rPr>
          <w:rFonts w:asciiTheme="minorHAnsi" w:hAnsiTheme="minorHAnsi" w:cstheme="minorHAnsi"/>
          <w:b/>
          <w:sz w:val="28"/>
          <w:szCs w:val="28"/>
        </w:rPr>
        <w:t>Vás tímto vyzývám</w:t>
      </w:r>
    </w:p>
    <w:p w:rsidR="0077046F" w:rsidRPr="00BC599F" w:rsidRDefault="0077046F" w:rsidP="0077046F">
      <w:pPr>
        <w:rPr>
          <w:rFonts w:asciiTheme="minorHAnsi" w:hAnsiTheme="minorHAnsi" w:cstheme="minorHAnsi"/>
        </w:rPr>
      </w:pPr>
      <w:r w:rsidRPr="00BC599F">
        <w:rPr>
          <w:rFonts w:asciiTheme="minorHAnsi" w:hAnsiTheme="minorHAnsi" w:cstheme="minorHAnsi"/>
        </w:rPr>
        <w:t xml:space="preserve"> k prokázání splnění kvalifikace a k podání Vaší nabídky k plnění předmětu této veřejné zakázky, dle podmínek uvedených v této výzvě a v zadávací dokumentaci.</w:t>
      </w:r>
    </w:p>
    <w:p w:rsidR="0077046F" w:rsidRPr="00BC599F" w:rsidRDefault="0077046F"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t>1. Identifikační a kontaktní údaje veřejného zadavatele</w:t>
      </w:r>
    </w:p>
    <w:p w:rsidR="0077046F" w:rsidRPr="00BC599F" w:rsidRDefault="0077046F" w:rsidP="0077046F">
      <w:pPr>
        <w:rPr>
          <w:rFonts w:asciiTheme="minorHAnsi" w:hAnsiTheme="minorHAnsi" w:cstheme="minorHAnsi"/>
        </w:rPr>
      </w:pPr>
    </w:p>
    <w:tbl>
      <w:tblPr>
        <w:tblStyle w:val="Mkatabulky"/>
        <w:tblW w:w="9540" w:type="dxa"/>
        <w:tblInd w:w="-72" w:type="dxa"/>
        <w:tblLook w:val="01E0" w:firstRow="1" w:lastRow="1" w:firstColumn="1" w:lastColumn="1" w:noHBand="0" w:noVBand="0"/>
      </w:tblPr>
      <w:tblGrid>
        <w:gridCol w:w="3866"/>
        <w:gridCol w:w="5674"/>
      </w:tblGrid>
      <w:tr w:rsidR="0077046F" w:rsidRPr="00BC599F" w:rsidTr="00525905">
        <w:tc>
          <w:tcPr>
            <w:tcW w:w="9540" w:type="dxa"/>
            <w:gridSpan w:val="2"/>
            <w:shd w:val="clear" w:color="auto" w:fill="E6E6E6"/>
          </w:tcPr>
          <w:p w:rsidR="0077046F" w:rsidRPr="00BC599F" w:rsidRDefault="0077046F" w:rsidP="00525905">
            <w:pPr>
              <w:jc w:val="center"/>
              <w:rPr>
                <w:rFonts w:asciiTheme="minorHAnsi" w:hAnsiTheme="minorHAnsi" w:cstheme="minorHAnsi"/>
                <w:b/>
                <w:sz w:val="22"/>
                <w:szCs w:val="22"/>
              </w:rPr>
            </w:pPr>
            <w:r w:rsidRPr="00BC599F">
              <w:rPr>
                <w:rFonts w:asciiTheme="minorHAnsi" w:hAnsiTheme="minorHAnsi" w:cstheme="minorHAnsi"/>
                <w:b/>
                <w:sz w:val="22"/>
                <w:szCs w:val="22"/>
              </w:rPr>
              <w:t>Základní identifikační údaje zadavatele</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Název veřejného zadavatele:</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Město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Stát, okres, obec:</w:t>
            </w:r>
          </w:p>
        </w:tc>
        <w:tc>
          <w:tcPr>
            <w:tcW w:w="5674" w:type="dxa"/>
          </w:tcPr>
          <w:p w:rsidR="0077046F" w:rsidRPr="00BC599F" w:rsidRDefault="0077046F" w:rsidP="00774C9F">
            <w:pPr>
              <w:rPr>
                <w:rFonts w:asciiTheme="minorHAnsi" w:hAnsiTheme="minorHAnsi" w:cstheme="minorHAnsi"/>
                <w:sz w:val="22"/>
                <w:szCs w:val="22"/>
              </w:rPr>
            </w:pPr>
            <w:r w:rsidRPr="00BC599F">
              <w:rPr>
                <w:rFonts w:asciiTheme="minorHAnsi" w:hAnsiTheme="minorHAnsi" w:cstheme="minorHAnsi"/>
                <w:sz w:val="22"/>
                <w:szCs w:val="22"/>
              </w:rPr>
              <w:t>CZ, 0205 Kutná Hora,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Ulice, číslo popisné, PSČ:</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Havlíčkovo náměstí 552/1, 284 01</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IČO:</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00236195</w:t>
            </w:r>
          </w:p>
        </w:tc>
      </w:tr>
      <w:tr w:rsidR="0077046F" w:rsidRPr="00BC599F" w:rsidTr="000A4E0F">
        <w:tc>
          <w:tcPr>
            <w:tcW w:w="3866" w:type="dxa"/>
            <w:shd w:val="clear" w:color="auto" w:fill="E6E6E6"/>
          </w:tcPr>
          <w:p w:rsidR="0077046F" w:rsidRPr="00BC599F" w:rsidRDefault="0077046F" w:rsidP="00525905">
            <w:pPr>
              <w:ind w:left="252" w:hanging="252"/>
              <w:rPr>
                <w:rFonts w:asciiTheme="minorHAnsi" w:hAnsiTheme="minorHAnsi" w:cstheme="minorHAnsi"/>
                <w:b/>
                <w:sz w:val="22"/>
                <w:szCs w:val="22"/>
              </w:rPr>
            </w:pPr>
            <w:r w:rsidRPr="00BC599F">
              <w:rPr>
                <w:rFonts w:asciiTheme="minorHAnsi" w:hAnsiTheme="minorHAnsi" w:cstheme="minorHAnsi"/>
                <w:b/>
                <w:sz w:val="22"/>
                <w:szCs w:val="22"/>
              </w:rPr>
              <w:t>DIČ:</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CZ00236195</w:t>
            </w:r>
          </w:p>
        </w:tc>
      </w:tr>
      <w:tr w:rsidR="0077046F" w:rsidRPr="00BC599F" w:rsidTr="000A4E0F">
        <w:tc>
          <w:tcPr>
            <w:tcW w:w="3866" w:type="dxa"/>
            <w:shd w:val="clear" w:color="auto" w:fill="E6E6E6"/>
          </w:tcPr>
          <w:p w:rsidR="0077046F" w:rsidRPr="00BC599F" w:rsidRDefault="0077046F" w:rsidP="00525905">
            <w:pPr>
              <w:ind w:left="252" w:hanging="252"/>
              <w:rPr>
                <w:rFonts w:asciiTheme="minorHAnsi" w:hAnsiTheme="minorHAnsi" w:cstheme="minorHAnsi"/>
                <w:b/>
                <w:sz w:val="22"/>
                <w:szCs w:val="22"/>
              </w:rPr>
            </w:pPr>
            <w:r w:rsidRPr="00BC599F">
              <w:rPr>
                <w:rFonts w:asciiTheme="minorHAnsi" w:hAnsiTheme="minorHAnsi" w:cstheme="minorHAnsi"/>
                <w:b/>
                <w:sz w:val="22"/>
                <w:szCs w:val="22"/>
              </w:rPr>
              <w:t>Osoby oprávněné jednat za zadavatele:</w:t>
            </w:r>
          </w:p>
        </w:tc>
        <w:tc>
          <w:tcPr>
            <w:tcW w:w="5674" w:type="dxa"/>
          </w:tcPr>
          <w:p w:rsidR="0077046F" w:rsidRPr="00BC599F" w:rsidRDefault="00A563F8" w:rsidP="000768EF">
            <w:pPr>
              <w:rPr>
                <w:rFonts w:asciiTheme="minorHAnsi" w:hAnsiTheme="minorHAnsi" w:cstheme="minorHAnsi"/>
                <w:sz w:val="22"/>
                <w:szCs w:val="22"/>
              </w:rPr>
            </w:pPr>
            <w:r w:rsidRPr="00A563F8">
              <w:rPr>
                <w:rFonts w:asciiTheme="minorHAnsi" w:hAnsiTheme="minorHAnsi" w:cstheme="minorHAnsi"/>
                <w:sz w:val="22"/>
                <w:szCs w:val="22"/>
              </w:rPr>
              <w:t>Mgr. Lukáš SEIFERT</w:t>
            </w:r>
            <w:r w:rsidR="0077046F" w:rsidRPr="00A563F8">
              <w:rPr>
                <w:rFonts w:asciiTheme="minorHAnsi" w:hAnsiTheme="minorHAnsi" w:cstheme="minorHAnsi"/>
                <w:sz w:val="22"/>
                <w:szCs w:val="22"/>
              </w:rPr>
              <w:t xml:space="preserve">, </w:t>
            </w:r>
            <w:r w:rsidR="0077046F" w:rsidRPr="00BC599F">
              <w:rPr>
                <w:rFonts w:asciiTheme="minorHAnsi" w:hAnsiTheme="minorHAnsi" w:cstheme="minorHAnsi"/>
                <w:sz w:val="22"/>
                <w:szCs w:val="22"/>
              </w:rPr>
              <w:t>starosta města</w:t>
            </w:r>
          </w:p>
        </w:tc>
      </w:tr>
      <w:tr w:rsidR="0077046F" w:rsidRPr="00BC599F" w:rsidTr="00525905">
        <w:tc>
          <w:tcPr>
            <w:tcW w:w="9540" w:type="dxa"/>
            <w:gridSpan w:val="2"/>
            <w:shd w:val="clear" w:color="auto" w:fill="E6E6E6"/>
          </w:tcPr>
          <w:p w:rsidR="0077046F" w:rsidRPr="00BC599F" w:rsidRDefault="0077046F" w:rsidP="00525905">
            <w:pPr>
              <w:jc w:val="center"/>
              <w:rPr>
                <w:rFonts w:asciiTheme="minorHAnsi" w:hAnsiTheme="minorHAnsi" w:cstheme="minorHAnsi"/>
                <w:b/>
                <w:sz w:val="22"/>
                <w:szCs w:val="22"/>
              </w:rPr>
            </w:pPr>
            <w:r w:rsidRPr="00BC599F">
              <w:rPr>
                <w:rFonts w:asciiTheme="minorHAnsi" w:hAnsiTheme="minorHAnsi" w:cstheme="minorHAnsi"/>
                <w:b/>
                <w:sz w:val="22"/>
                <w:szCs w:val="22"/>
              </w:rPr>
              <w:t>Pověřená osoba zadavatele pro veřejnou zakázku</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Jméno a příjmení:</w:t>
            </w:r>
          </w:p>
        </w:tc>
        <w:tc>
          <w:tcPr>
            <w:tcW w:w="5674" w:type="dxa"/>
            <w:shd w:val="clear" w:color="auto" w:fill="auto"/>
          </w:tcPr>
          <w:p w:rsidR="0077046F" w:rsidRPr="00BC599F" w:rsidRDefault="00117866" w:rsidP="00525905">
            <w:pPr>
              <w:rPr>
                <w:rFonts w:asciiTheme="minorHAnsi" w:hAnsiTheme="minorHAnsi" w:cstheme="minorHAnsi"/>
                <w:sz w:val="22"/>
                <w:szCs w:val="22"/>
              </w:rPr>
            </w:pPr>
            <w:r>
              <w:rPr>
                <w:rFonts w:asciiTheme="minorHAnsi" w:hAnsiTheme="minorHAnsi" w:cstheme="minorHAnsi"/>
                <w:sz w:val="22"/>
                <w:szCs w:val="22"/>
              </w:rPr>
              <w:t>Jiří Přenosil</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Organizace, adresa sídla:</w:t>
            </w:r>
          </w:p>
        </w:tc>
        <w:tc>
          <w:tcPr>
            <w:tcW w:w="5674" w:type="dxa"/>
            <w:shd w:val="clear" w:color="auto" w:fill="auto"/>
          </w:tcPr>
          <w:p w:rsidR="0077046F" w:rsidRPr="00BC599F" w:rsidRDefault="0077046F" w:rsidP="000A4E0F">
            <w:pPr>
              <w:rPr>
                <w:rFonts w:asciiTheme="minorHAnsi" w:hAnsiTheme="minorHAnsi" w:cstheme="minorHAnsi"/>
                <w:sz w:val="22"/>
                <w:szCs w:val="22"/>
              </w:rPr>
            </w:pPr>
            <w:r w:rsidRPr="00BC599F">
              <w:rPr>
                <w:rFonts w:asciiTheme="minorHAnsi" w:hAnsiTheme="minorHAnsi" w:cstheme="minorHAnsi"/>
                <w:sz w:val="22"/>
                <w:szCs w:val="22"/>
              </w:rPr>
              <w:t>Městský úřad, Havlíčkovo náměstí 552/1, 284 01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Telefon:</w:t>
            </w:r>
          </w:p>
        </w:tc>
        <w:tc>
          <w:tcPr>
            <w:tcW w:w="5674" w:type="dxa"/>
            <w:shd w:val="clear" w:color="auto" w:fill="auto"/>
          </w:tcPr>
          <w:p w:rsidR="0077046F" w:rsidRPr="00BC599F" w:rsidRDefault="00117866" w:rsidP="00125CE1">
            <w:pPr>
              <w:rPr>
                <w:rFonts w:asciiTheme="minorHAnsi" w:hAnsiTheme="minorHAnsi" w:cstheme="minorHAnsi"/>
                <w:sz w:val="22"/>
                <w:szCs w:val="22"/>
              </w:rPr>
            </w:pPr>
            <w:r>
              <w:rPr>
                <w:rFonts w:asciiTheme="minorHAnsi" w:hAnsiTheme="minorHAnsi" w:cstheme="minorHAnsi"/>
                <w:sz w:val="22"/>
                <w:szCs w:val="22"/>
              </w:rPr>
              <w:t>327 710 194, 723 876 846</w:t>
            </w:r>
            <w:r w:rsidR="0077046F" w:rsidRPr="00BC599F">
              <w:rPr>
                <w:rFonts w:asciiTheme="minorHAnsi" w:hAnsiTheme="minorHAnsi" w:cstheme="minorHAnsi"/>
                <w:sz w:val="22"/>
                <w:szCs w:val="22"/>
              </w:rPr>
              <w:t>,</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E-mail:</w:t>
            </w:r>
          </w:p>
        </w:tc>
        <w:tc>
          <w:tcPr>
            <w:tcW w:w="5674" w:type="dxa"/>
          </w:tcPr>
          <w:p w:rsidR="0077046F" w:rsidRPr="00BC599F" w:rsidRDefault="004D05D3" w:rsidP="00525905">
            <w:pPr>
              <w:rPr>
                <w:rFonts w:asciiTheme="minorHAnsi" w:hAnsiTheme="minorHAnsi" w:cstheme="minorHAnsi"/>
                <w:sz w:val="22"/>
                <w:szCs w:val="22"/>
              </w:rPr>
            </w:pPr>
            <w:r>
              <w:rPr>
                <w:rFonts w:asciiTheme="minorHAnsi" w:hAnsiTheme="minorHAnsi" w:cstheme="minorHAnsi"/>
                <w:sz w:val="22"/>
                <w:szCs w:val="22"/>
              </w:rPr>
              <w:t>prenosil</w:t>
            </w:r>
            <w:r w:rsidR="0077046F" w:rsidRPr="00BC599F">
              <w:rPr>
                <w:rFonts w:asciiTheme="minorHAnsi" w:hAnsiTheme="minorHAnsi" w:cstheme="minorHAnsi"/>
                <w:sz w:val="22"/>
                <w:szCs w:val="22"/>
              </w:rPr>
              <w:t xml:space="preserve">@mu.kutnahora.cz </w:t>
            </w:r>
          </w:p>
        </w:tc>
      </w:tr>
    </w:tbl>
    <w:p w:rsidR="0077046F" w:rsidRPr="00BC599F" w:rsidRDefault="0077046F" w:rsidP="007A67F0">
      <w:pPr>
        <w:shd w:val="clear" w:color="auto" w:fill="CCCCCC"/>
        <w:spacing w:before="360" w:after="240"/>
        <w:rPr>
          <w:rFonts w:asciiTheme="minorHAnsi" w:hAnsiTheme="minorHAnsi" w:cstheme="minorHAnsi"/>
          <w:b/>
        </w:rPr>
      </w:pPr>
      <w:r w:rsidRPr="00BC599F">
        <w:rPr>
          <w:rFonts w:asciiTheme="minorHAnsi" w:hAnsiTheme="minorHAnsi" w:cstheme="minorHAnsi"/>
          <w:b/>
        </w:rPr>
        <w:lastRenderedPageBreak/>
        <w:t>II. Použité pojmy</w:t>
      </w:r>
    </w:p>
    <w:tbl>
      <w:tblPr>
        <w:tblStyle w:val="Mkatabulky"/>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9"/>
        <w:gridCol w:w="6578"/>
      </w:tblGrid>
      <w:tr w:rsidR="0077046F" w:rsidRPr="00825029" w:rsidTr="00525905">
        <w:tc>
          <w:tcPr>
            <w:tcW w:w="3229" w:type="dxa"/>
            <w:shd w:val="clear" w:color="auto" w:fill="D9D9D9"/>
          </w:tcPr>
          <w:p w:rsidR="0077046F" w:rsidRPr="00825029" w:rsidRDefault="0077046F" w:rsidP="00525905">
            <w:pPr>
              <w:rPr>
                <w:rFonts w:asciiTheme="minorHAnsi" w:hAnsiTheme="minorHAnsi" w:cstheme="minorHAnsi"/>
                <w:b/>
                <w:caps/>
                <w:sz w:val="20"/>
                <w:szCs w:val="18"/>
              </w:rPr>
            </w:pPr>
            <w:r w:rsidRPr="00825029">
              <w:rPr>
                <w:rFonts w:asciiTheme="minorHAnsi" w:hAnsiTheme="minorHAnsi" w:cstheme="minorHAnsi"/>
                <w:b/>
                <w:caps/>
                <w:sz w:val="20"/>
                <w:szCs w:val="18"/>
              </w:rPr>
              <w:t>pojem</w:t>
            </w:r>
          </w:p>
        </w:tc>
        <w:tc>
          <w:tcPr>
            <w:tcW w:w="6578" w:type="dxa"/>
          </w:tcPr>
          <w:p w:rsidR="0077046F" w:rsidRPr="00825029" w:rsidRDefault="0077046F" w:rsidP="00525905">
            <w:pPr>
              <w:rPr>
                <w:rFonts w:asciiTheme="minorHAnsi" w:hAnsiTheme="minorHAnsi" w:cstheme="minorHAnsi"/>
                <w:b/>
                <w:caps/>
                <w:sz w:val="20"/>
                <w:szCs w:val="18"/>
              </w:rPr>
            </w:pPr>
            <w:r w:rsidRPr="00825029">
              <w:rPr>
                <w:rFonts w:asciiTheme="minorHAnsi" w:hAnsiTheme="minorHAnsi" w:cstheme="minorHAnsi"/>
                <w:b/>
                <w:caps/>
                <w:sz w:val="20"/>
                <w:szCs w:val="18"/>
              </w:rPr>
              <w:t>vysvětlení pojmu</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dodavatel</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fyzická nebo právnická osoba, která je schopna dodat námi požadované zboží, je schopna poskytnout námi požadovanou službu nebo je schopna provést námi požadované stavební práce a posléze se i případně může účastnit či se účastní poptávkového řízení</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kvalifikace dodavatele</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způsobilost dodavatele pro plnění VZMR, kterou dodavatel prokazuje způsobem a v rozsahu dle požadavků zadavatele</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dokumentace</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soubor dokumentů, údajů, požadavků, technických specifikací a popisů zadavatele v písemné podobě obsahující zadávací podmínky</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podmínky</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veškeré požadavky, podmínky, sdělení a práva zadavatele uvedené ve výzvě, zadávací dokumentaci či jiných dokumentech vztahujících se k účasti v poptávce, k sestavení nabídky, k průběhu poptávky, k hodnocení nabídek nebo k sestavení návrhu smlouvy</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nabídka</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je souborem dokumentů, listin a údajů v písemné podobě sestaveným dodavatelem dle zadávacích podmínek</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lhůta</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doba vymezená datem, do kdy je uchazeč vázán obsahem své nabídky k plnění předmětu veřejné zakázky</w:t>
            </w:r>
          </w:p>
        </w:tc>
      </w:tr>
    </w:tbl>
    <w:p w:rsidR="00755C07" w:rsidRDefault="00755C07" w:rsidP="0077046F">
      <w:pPr>
        <w:rPr>
          <w:rFonts w:asciiTheme="minorHAnsi" w:hAnsiTheme="minorHAnsi" w:cstheme="minorHAnsi"/>
          <w:b/>
        </w:rPr>
      </w:pPr>
    </w:p>
    <w:p w:rsidR="00171A16" w:rsidRPr="00BC599F" w:rsidRDefault="00171A16" w:rsidP="0077046F">
      <w:pPr>
        <w:rPr>
          <w:rFonts w:asciiTheme="minorHAnsi" w:hAnsiTheme="minorHAnsi" w:cstheme="minorHAnsi"/>
          <w:b/>
        </w:rPr>
      </w:pPr>
    </w:p>
    <w:p w:rsidR="0077046F" w:rsidRPr="00BC599F" w:rsidRDefault="0077046F" w:rsidP="0077046F">
      <w:pPr>
        <w:shd w:val="clear" w:color="auto" w:fill="CCCCCC"/>
        <w:spacing w:after="240"/>
        <w:rPr>
          <w:rFonts w:asciiTheme="minorHAnsi" w:hAnsiTheme="minorHAnsi" w:cstheme="minorHAnsi"/>
          <w:b/>
        </w:rPr>
      </w:pPr>
      <w:r w:rsidRPr="00BC599F">
        <w:rPr>
          <w:rFonts w:asciiTheme="minorHAnsi" w:hAnsiTheme="minorHAnsi" w:cstheme="minorHAnsi"/>
          <w:b/>
        </w:rPr>
        <w:t>III. Informace o druhu a předmětu veřejné zakázky</w:t>
      </w:r>
    </w:p>
    <w:tbl>
      <w:tblPr>
        <w:tblStyle w:val="Mkatabulky"/>
        <w:tblW w:w="9430" w:type="dxa"/>
        <w:tblInd w:w="38" w:type="dxa"/>
        <w:tblLook w:val="01E0" w:firstRow="1" w:lastRow="1" w:firstColumn="1" w:lastColumn="1" w:noHBand="0" w:noVBand="0"/>
      </w:tblPr>
      <w:tblGrid>
        <w:gridCol w:w="3189"/>
        <w:gridCol w:w="6241"/>
      </w:tblGrid>
      <w:tr w:rsidR="0077046F" w:rsidRPr="00BC599F" w:rsidTr="00945E0B">
        <w:tc>
          <w:tcPr>
            <w:tcW w:w="3189"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Druh veřejné zakázky:</w:t>
            </w:r>
          </w:p>
        </w:tc>
        <w:tc>
          <w:tcPr>
            <w:tcW w:w="6241"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Veřejná zakázka malého rozsahu na stavební práce</w:t>
            </w:r>
          </w:p>
        </w:tc>
      </w:tr>
      <w:tr w:rsidR="00C50733" w:rsidRPr="00C50733" w:rsidTr="00945E0B">
        <w:trPr>
          <w:trHeight w:val="474"/>
        </w:trPr>
        <w:tc>
          <w:tcPr>
            <w:tcW w:w="3189" w:type="dxa"/>
            <w:shd w:val="clear" w:color="auto" w:fill="D9D9D9"/>
          </w:tcPr>
          <w:p w:rsidR="0077046F" w:rsidRPr="00C50733" w:rsidRDefault="0077046F" w:rsidP="00525905">
            <w:pPr>
              <w:rPr>
                <w:rFonts w:asciiTheme="minorHAnsi" w:hAnsiTheme="minorHAnsi" w:cstheme="minorHAnsi"/>
                <w:b/>
                <w:sz w:val="22"/>
                <w:szCs w:val="22"/>
              </w:rPr>
            </w:pPr>
            <w:r w:rsidRPr="00C50733">
              <w:rPr>
                <w:rFonts w:asciiTheme="minorHAnsi" w:hAnsiTheme="minorHAnsi" w:cstheme="minorHAnsi"/>
                <w:b/>
                <w:sz w:val="22"/>
                <w:szCs w:val="22"/>
              </w:rPr>
              <w:t>Popis předmětu veřejné zakázky a další informace:</w:t>
            </w:r>
          </w:p>
        </w:tc>
        <w:tc>
          <w:tcPr>
            <w:tcW w:w="6241" w:type="dxa"/>
          </w:tcPr>
          <w:p w:rsidR="0077046F" w:rsidRPr="00C50733" w:rsidRDefault="00E53248" w:rsidP="00AD4D97">
            <w:pPr>
              <w:rPr>
                <w:rFonts w:asciiTheme="minorHAnsi" w:hAnsiTheme="minorHAnsi" w:cstheme="minorHAnsi"/>
                <w:sz w:val="22"/>
                <w:szCs w:val="22"/>
              </w:rPr>
            </w:pPr>
            <w:r w:rsidRPr="00C50733">
              <w:rPr>
                <w:rFonts w:asciiTheme="minorHAnsi" w:hAnsiTheme="minorHAnsi" w:cstheme="minorHAnsi"/>
                <w:sz w:val="22"/>
                <w:szCs w:val="22"/>
              </w:rPr>
              <w:t xml:space="preserve">Předmětem zakázky </w:t>
            </w:r>
            <w:r>
              <w:rPr>
                <w:rFonts w:asciiTheme="minorHAnsi" w:hAnsiTheme="minorHAnsi" w:cstheme="minorHAnsi"/>
                <w:sz w:val="22"/>
                <w:szCs w:val="22"/>
              </w:rPr>
              <w:t>je</w:t>
            </w:r>
            <w:r w:rsidRPr="008B7344">
              <w:rPr>
                <w:rFonts w:asciiTheme="minorHAnsi" w:hAnsiTheme="minorHAnsi" w:cstheme="minorHAnsi"/>
                <w:sz w:val="22"/>
                <w:szCs w:val="22"/>
              </w:rPr>
              <w:t xml:space="preserve"> </w:t>
            </w:r>
            <w:r>
              <w:rPr>
                <w:rFonts w:asciiTheme="minorHAnsi" w:eastAsiaTheme="minorHAnsi" w:hAnsiTheme="minorHAnsi" w:cstheme="minorHAnsi"/>
                <w:sz w:val="22"/>
                <w:szCs w:val="22"/>
                <w:lang w:eastAsia="en-US"/>
              </w:rPr>
              <w:t xml:space="preserve">kompletní rekonstrukce rozvodů vody v KD </w:t>
            </w:r>
            <w:proofErr w:type="spellStart"/>
            <w:r>
              <w:rPr>
                <w:rFonts w:asciiTheme="minorHAnsi" w:eastAsiaTheme="minorHAnsi" w:hAnsiTheme="minorHAnsi" w:cstheme="minorHAnsi"/>
                <w:sz w:val="22"/>
                <w:szCs w:val="22"/>
                <w:lang w:eastAsia="en-US"/>
              </w:rPr>
              <w:t>Lorec</w:t>
            </w:r>
            <w:proofErr w:type="spellEnd"/>
            <w:r w:rsidRPr="008B7344">
              <w:rPr>
                <w:rFonts w:asciiTheme="minorHAnsi" w:eastAsiaTheme="minorHAnsi" w:hAnsiTheme="minorHAnsi" w:cstheme="minorHAnsi"/>
                <w:sz w:val="22"/>
                <w:szCs w:val="22"/>
                <w:lang w:eastAsia="en-US"/>
              </w:rPr>
              <w:t xml:space="preserve">. </w:t>
            </w:r>
            <w:r w:rsidRPr="00C50733">
              <w:rPr>
                <w:rFonts w:asciiTheme="minorHAnsi" w:hAnsiTheme="minorHAnsi" w:cstheme="minorHAnsi"/>
                <w:sz w:val="22"/>
                <w:szCs w:val="22"/>
              </w:rPr>
              <w:t>Cílem zakázky jsou stavební úpravy a práce uvedené v projektové d</w:t>
            </w:r>
            <w:r>
              <w:rPr>
                <w:rFonts w:asciiTheme="minorHAnsi" w:hAnsiTheme="minorHAnsi" w:cstheme="minorHAnsi"/>
                <w:sz w:val="22"/>
                <w:szCs w:val="22"/>
              </w:rPr>
              <w:t>okumentaci</w:t>
            </w:r>
            <w:r w:rsidRPr="00C50733">
              <w:rPr>
                <w:rFonts w:asciiTheme="minorHAnsi" w:hAnsiTheme="minorHAnsi" w:cstheme="minorHAnsi"/>
                <w:sz w:val="22"/>
                <w:szCs w:val="22"/>
              </w:rPr>
              <w:t xml:space="preserve"> </w:t>
            </w:r>
            <w:r>
              <w:rPr>
                <w:rFonts w:asciiTheme="minorHAnsi" w:hAnsiTheme="minorHAnsi" w:cstheme="minorHAnsi"/>
                <w:sz w:val="22"/>
                <w:szCs w:val="22"/>
              </w:rPr>
              <w:t xml:space="preserve">s názvem: „Kulturní dům </w:t>
            </w:r>
            <w:proofErr w:type="spellStart"/>
            <w:r>
              <w:rPr>
                <w:rFonts w:asciiTheme="minorHAnsi" w:hAnsiTheme="minorHAnsi" w:cstheme="minorHAnsi"/>
                <w:sz w:val="22"/>
                <w:szCs w:val="22"/>
              </w:rPr>
              <w:t>Lorec</w:t>
            </w:r>
            <w:proofErr w:type="spellEnd"/>
            <w:r>
              <w:rPr>
                <w:rFonts w:asciiTheme="minorHAnsi" w:hAnsiTheme="minorHAnsi" w:cstheme="minorHAnsi"/>
                <w:sz w:val="22"/>
                <w:szCs w:val="22"/>
              </w:rPr>
              <w:t xml:space="preserve">, U </w:t>
            </w:r>
            <w:proofErr w:type="spellStart"/>
            <w:r>
              <w:rPr>
                <w:rFonts w:asciiTheme="minorHAnsi" w:hAnsiTheme="minorHAnsi" w:cstheme="minorHAnsi"/>
                <w:sz w:val="22"/>
                <w:szCs w:val="22"/>
              </w:rPr>
              <w:t>Lorce</w:t>
            </w:r>
            <w:proofErr w:type="spellEnd"/>
            <w:r>
              <w:rPr>
                <w:rFonts w:asciiTheme="minorHAnsi" w:hAnsiTheme="minorHAnsi" w:cstheme="minorHAnsi"/>
                <w:sz w:val="22"/>
                <w:szCs w:val="22"/>
              </w:rPr>
              <w:t xml:space="preserve"> </w:t>
            </w:r>
            <w:proofErr w:type="gramStart"/>
            <w:r>
              <w:rPr>
                <w:rFonts w:asciiTheme="minorHAnsi" w:hAnsiTheme="minorHAnsi" w:cstheme="minorHAnsi"/>
                <w:sz w:val="22"/>
                <w:szCs w:val="22"/>
              </w:rPr>
              <w:t>č.p.</w:t>
            </w:r>
            <w:proofErr w:type="gramEnd"/>
            <w:r>
              <w:rPr>
                <w:rFonts w:asciiTheme="minorHAnsi" w:hAnsiTheme="minorHAnsi" w:cstheme="minorHAnsi"/>
                <w:sz w:val="22"/>
                <w:szCs w:val="22"/>
              </w:rPr>
              <w:t>57, Kutná Hora</w:t>
            </w:r>
            <w:r w:rsidRPr="00C50733">
              <w:rPr>
                <w:rFonts w:asciiTheme="minorHAnsi" w:hAnsiTheme="minorHAnsi" w:cstheme="minorHAnsi"/>
                <w:sz w:val="22"/>
                <w:szCs w:val="22"/>
              </w:rPr>
              <w:t>“ vypracované v</w:t>
            </w:r>
            <w:r>
              <w:rPr>
                <w:rFonts w:asciiTheme="minorHAnsi" w:hAnsiTheme="minorHAnsi" w:cstheme="minorHAnsi"/>
                <w:sz w:val="22"/>
                <w:szCs w:val="22"/>
              </w:rPr>
              <w:t> březnu 2024</w:t>
            </w:r>
            <w:r w:rsidRPr="00C50733">
              <w:rPr>
                <w:rFonts w:asciiTheme="minorHAnsi" w:hAnsiTheme="minorHAnsi" w:cstheme="minorHAnsi"/>
                <w:sz w:val="22"/>
                <w:szCs w:val="22"/>
              </w:rPr>
              <w:t xml:space="preserve"> </w:t>
            </w:r>
            <w:r>
              <w:rPr>
                <w:rFonts w:asciiTheme="minorHAnsi" w:hAnsiTheme="minorHAnsi" w:cstheme="minorHAnsi"/>
                <w:sz w:val="22"/>
                <w:szCs w:val="22"/>
              </w:rPr>
              <w:t>Kutnohorskou stavební s.r.o. (</w:t>
            </w:r>
            <w:r w:rsidRPr="00C50733">
              <w:rPr>
                <w:rFonts w:asciiTheme="minorHAnsi" w:hAnsiTheme="minorHAnsi" w:cstheme="minorHAnsi"/>
                <w:sz w:val="22"/>
                <w:szCs w:val="22"/>
              </w:rPr>
              <w:t>PD je elektronickou přílohou zadávací dokumentace).</w:t>
            </w:r>
          </w:p>
        </w:tc>
      </w:tr>
      <w:tr w:rsidR="0077046F" w:rsidRPr="00BC599F" w:rsidTr="00945E0B">
        <w:trPr>
          <w:trHeight w:val="590"/>
        </w:trPr>
        <w:tc>
          <w:tcPr>
            <w:tcW w:w="3189"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Závazné podmínky pro realizaci veřejné zakázky:</w:t>
            </w:r>
          </w:p>
        </w:tc>
        <w:tc>
          <w:tcPr>
            <w:tcW w:w="6241" w:type="dxa"/>
          </w:tcPr>
          <w:p w:rsidR="000E2268" w:rsidRPr="000E2268" w:rsidRDefault="000E2268" w:rsidP="000E2268">
            <w:pPr>
              <w:rPr>
                <w:rFonts w:asciiTheme="minorHAnsi" w:hAnsiTheme="minorHAnsi" w:cstheme="minorHAnsi"/>
                <w:sz w:val="22"/>
                <w:szCs w:val="22"/>
              </w:rPr>
            </w:pPr>
            <w:r w:rsidRPr="000E2268">
              <w:rPr>
                <w:rFonts w:asciiTheme="minorHAnsi" w:hAnsiTheme="minorHAnsi" w:cstheme="minorHAnsi"/>
                <w:sz w:val="22"/>
                <w:szCs w:val="22"/>
              </w:rPr>
              <w:t xml:space="preserve">Dodržení technologických postupů daných výrobci jednotlivých použitých materiálů. </w:t>
            </w:r>
          </w:p>
          <w:p w:rsidR="000E2268" w:rsidRDefault="000E2268" w:rsidP="000E2268">
            <w:pPr>
              <w:rPr>
                <w:rFonts w:asciiTheme="minorHAnsi" w:hAnsiTheme="minorHAnsi" w:cstheme="minorHAnsi"/>
                <w:sz w:val="22"/>
                <w:szCs w:val="22"/>
              </w:rPr>
            </w:pPr>
            <w:r w:rsidRPr="000E2268">
              <w:rPr>
                <w:rFonts w:asciiTheme="minorHAnsi" w:hAnsiTheme="minorHAnsi" w:cstheme="minorHAnsi"/>
                <w:sz w:val="22"/>
                <w:szCs w:val="22"/>
              </w:rPr>
              <w:t xml:space="preserve">Uchazeč o veřejnou zakázku je povinen při oceňování soutěžního výkazu výměr provést kontrolu funkce aritmetických vzorců jednotlivých položek výkazu výměr ve vazbě na jednotlivé oddíly, rekapitulaci a krycí list. </w:t>
            </w:r>
          </w:p>
          <w:p w:rsidR="003E70CF" w:rsidRPr="000E2268" w:rsidRDefault="003E70CF" w:rsidP="000E2268">
            <w:pPr>
              <w:rPr>
                <w:rFonts w:asciiTheme="minorHAnsi" w:hAnsiTheme="minorHAnsi" w:cstheme="minorHAnsi"/>
                <w:sz w:val="22"/>
                <w:szCs w:val="22"/>
              </w:rPr>
            </w:pPr>
            <w:r w:rsidRPr="003E70CF">
              <w:rPr>
                <w:rFonts w:asciiTheme="minorHAnsi" w:hAnsiTheme="minorHAnsi" w:cstheme="minorHAnsi"/>
                <w:sz w:val="22"/>
                <w:szCs w:val="22"/>
              </w:rPr>
              <w:t>Stavební práce nebud</w:t>
            </w:r>
            <w:r w:rsidR="00001DC5">
              <w:rPr>
                <w:rFonts w:asciiTheme="minorHAnsi" w:hAnsiTheme="minorHAnsi" w:cstheme="minorHAnsi"/>
                <w:sz w:val="22"/>
                <w:szCs w:val="22"/>
              </w:rPr>
              <w:t xml:space="preserve">ou mít negativní vliv na </w:t>
            </w:r>
            <w:r w:rsidR="001C6176">
              <w:rPr>
                <w:rFonts w:asciiTheme="minorHAnsi" w:hAnsiTheme="minorHAnsi" w:cstheme="minorHAnsi"/>
                <w:sz w:val="22"/>
                <w:szCs w:val="22"/>
              </w:rPr>
              <w:t xml:space="preserve">ubytovnu </w:t>
            </w:r>
            <w:r w:rsidR="004E244C">
              <w:rPr>
                <w:rFonts w:asciiTheme="minorHAnsi" w:hAnsiTheme="minorHAnsi" w:cstheme="minorHAnsi"/>
                <w:sz w:val="22"/>
                <w:szCs w:val="22"/>
              </w:rPr>
              <w:t>a nebytové prostory</w:t>
            </w:r>
            <w:r w:rsidRPr="003E70CF">
              <w:rPr>
                <w:rFonts w:asciiTheme="minorHAnsi" w:hAnsiTheme="minorHAnsi" w:cstheme="minorHAnsi"/>
                <w:sz w:val="22"/>
                <w:szCs w:val="22"/>
              </w:rPr>
              <w:t xml:space="preserve">. Krátkodobě může po dobu provádění stavebních prací dojít k nárůstu prašnosti a hlučnosti. </w:t>
            </w:r>
            <w:r w:rsidR="00E53248" w:rsidRPr="003E70CF">
              <w:rPr>
                <w:rFonts w:asciiTheme="minorHAnsi" w:hAnsiTheme="minorHAnsi" w:cstheme="minorHAnsi"/>
                <w:sz w:val="22"/>
                <w:szCs w:val="22"/>
              </w:rPr>
              <w:t xml:space="preserve">Stavební práce budou </w:t>
            </w:r>
            <w:r w:rsidR="00E53248">
              <w:rPr>
                <w:rFonts w:asciiTheme="minorHAnsi" w:hAnsiTheme="minorHAnsi" w:cstheme="minorHAnsi"/>
                <w:sz w:val="22"/>
                <w:szCs w:val="22"/>
              </w:rPr>
              <w:t xml:space="preserve">koordinovány s nájemcem p. Kutílkovou s ohledem na konané akce v KD </w:t>
            </w:r>
            <w:proofErr w:type="spellStart"/>
            <w:r w:rsidR="00E53248">
              <w:rPr>
                <w:rFonts w:asciiTheme="minorHAnsi" w:hAnsiTheme="minorHAnsi" w:cstheme="minorHAnsi"/>
                <w:sz w:val="22"/>
                <w:szCs w:val="22"/>
              </w:rPr>
              <w:t>Lorec</w:t>
            </w:r>
            <w:proofErr w:type="spellEnd"/>
            <w:r w:rsidR="00E53248">
              <w:rPr>
                <w:rFonts w:asciiTheme="minorHAnsi" w:hAnsiTheme="minorHAnsi" w:cstheme="minorHAnsi"/>
                <w:sz w:val="22"/>
                <w:szCs w:val="22"/>
              </w:rPr>
              <w:t>.</w:t>
            </w:r>
          </w:p>
          <w:p w:rsidR="000E2268" w:rsidRPr="000E2268" w:rsidRDefault="000E2268" w:rsidP="000E2268">
            <w:pPr>
              <w:rPr>
                <w:rFonts w:asciiTheme="minorHAnsi" w:hAnsiTheme="minorHAnsi" w:cstheme="minorHAnsi"/>
                <w:sz w:val="22"/>
                <w:szCs w:val="22"/>
              </w:rPr>
            </w:pPr>
            <w:r w:rsidRPr="000E2268">
              <w:rPr>
                <w:rFonts w:asciiTheme="minorHAnsi" w:hAnsiTheme="minorHAnsi" w:cstheme="minorHAnsi"/>
                <w:sz w:val="22"/>
                <w:szCs w:val="22"/>
              </w:rPr>
              <w:t>Úklidové práce společných prostor budou prováděny denně.</w:t>
            </w:r>
          </w:p>
          <w:p w:rsidR="00FC1A08" w:rsidRPr="00B772C1" w:rsidRDefault="000E2268" w:rsidP="000E2268">
            <w:pPr>
              <w:rPr>
                <w:rFonts w:asciiTheme="minorHAnsi" w:hAnsiTheme="minorHAnsi" w:cstheme="minorHAnsi"/>
                <w:sz w:val="22"/>
              </w:rPr>
            </w:pPr>
            <w:r w:rsidRPr="000E2268">
              <w:rPr>
                <w:rFonts w:asciiTheme="minorHAnsi" w:hAnsiTheme="minorHAnsi" w:cstheme="minorHAnsi"/>
                <w:sz w:val="22"/>
                <w:szCs w:val="22"/>
              </w:rPr>
              <w:t>Záruční doba na dodávku a montáž je minimálně 60 měsíců.</w:t>
            </w:r>
          </w:p>
        </w:tc>
      </w:tr>
      <w:tr w:rsidR="00945E0B" w:rsidRPr="009642F0" w:rsidTr="00EE7336">
        <w:tblPrEx>
          <w:tblLook w:val="04A0" w:firstRow="1" w:lastRow="0" w:firstColumn="1" w:lastColumn="0" w:noHBand="0" w:noVBand="1"/>
        </w:tblPrEx>
        <w:tc>
          <w:tcPr>
            <w:tcW w:w="3189" w:type="dxa"/>
            <w:shd w:val="clear" w:color="auto" w:fill="D9D9D9" w:themeFill="background1" w:themeFillShade="D9"/>
          </w:tcPr>
          <w:p w:rsidR="00945E0B" w:rsidRPr="00BC599F" w:rsidRDefault="00945E0B" w:rsidP="00E964C1">
            <w:pPr>
              <w:rPr>
                <w:rFonts w:asciiTheme="minorHAnsi" w:hAnsiTheme="minorHAnsi" w:cstheme="minorHAnsi"/>
                <w:b/>
                <w:sz w:val="22"/>
                <w:szCs w:val="22"/>
              </w:rPr>
            </w:pPr>
            <w:r w:rsidRPr="00BC599F">
              <w:rPr>
                <w:rFonts w:asciiTheme="minorHAnsi" w:hAnsiTheme="minorHAnsi" w:cstheme="minorHAnsi"/>
                <w:b/>
                <w:sz w:val="22"/>
                <w:szCs w:val="22"/>
              </w:rPr>
              <w:t>Místo plnění veřejné zakázky:</w:t>
            </w:r>
          </w:p>
        </w:tc>
        <w:tc>
          <w:tcPr>
            <w:tcW w:w="6241" w:type="dxa"/>
          </w:tcPr>
          <w:p w:rsidR="00945E0B" w:rsidRPr="00BC599F" w:rsidRDefault="004D05D3" w:rsidP="002715C8">
            <w:pPr>
              <w:rPr>
                <w:rFonts w:asciiTheme="minorHAnsi" w:hAnsiTheme="minorHAnsi" w:cstheme="minorHAnsi"/>
                <w:i/>
                <w:sz w:val="20"/>
                <w:szCs w:val="20"/>
              </w:rPr>
            </w:pPr>
            <w:r>
              <w:rPr>
                <w:rFonts w:asciiTheme="minorHAnsi" w:hAnsiTheme="minorHAnsi" w:cstheme="minorHAnsi"/>
                <w:sz w:val="22"/>
                <w:szCs w:val="22"/>
              </w:rPr>
              <w:t xml:space="preserve">Kulturní dům, U </w:t>
            </w:r>
            <w:proofErr w:type="spellStart"/>
            <w:r>
              <w:rPr>
                <w:rFonts w:asciiTheme="minorHAnsi" w:hAnsiTheme="minorHAnsi" w:cstheme="minorHAnsi"/>
                <w:sz w:val="22"/>
                <w:szCs w:val="22"/>
              </w:rPr>
              <w:t>Lorce</w:t>
            </w:r>
            <w:proofErr w:type="spellEnd"/>
            <w:r>
              <w:rPr>
                <w:rFonts w:asciiTheme="minorHAnsi" w:hAnsiTheme="minorHAnsi" w:cstheme="minorHAnsi"/>
                <w:sz w:val="22"/>
                <w:szCs w:val="22"/>
              </w:rPr>
              <w:t xml:space="preserve"> 57</w:t>
            </w:r>
            <w:r w:rsidRPr="00FE243F">
              <w:rPr>
                <w:rFonts w:ascii="Verdana" w:hAnsi="Verdana" w:cstheme="minorHAnsi"/>
                <w:sz w:val="20"/>
                <w:szCs w:val="20"/>
              </w:rPr>
              <w:t>, 284 01 Kutná Hora</w:t>
            </w:r>
          </w:p>
        </w:tc>
      </w:tr>
      <w:tr w:rsidR="00E90423" w:rsidRPr="00E90423" w:rsidTr="00EE7336">
        <w:tblPrEx>
          <w:tblLook w:val="04A0" w:firstRow="1" w:lastRow="0" w:firstColumn="1" w:lastColumn="0" w:noHBand="0" w:noVBand="1"/>
        </w:tblPrEx>
        <w:tc>
          <w:tcPr>
            <w:tcW w:w="3189" w:type="dxa"/>
            <w:shd w:val="clear" w:color="auto" w:fill="D9D9D9" w:themeFill="background1" w:themeFillShade="D9"/>
          </w:tcPr>
          <w:p w:rsidR="00945E0B" w:rsidRPr="00E90423" w:rsidRDefault="00945E0B" w:rsidP="00A84308">
            <w:pPr>
              <w:jc w:val="left"/>
              <w:rPr>
                <w:rFonts w:asciiTheme="minorHAnsi" w:hAnsiTheme="minorHAnsi" w:cstheme="minorHAnsi"/>
                <w:b/>
                <w:sz w:val="22"/>
                <w:szCs w:val="22"/>
              </w:rPr>
            </w:pPr>
            <w:r w:rsidRPr="00E90423">
              <w:rPr>
                <w:rFonts w:asciiTheme="minorHAnsi" w:hAnsiTheme="minorHAnsi" w:cstheme="minorHAnsi"/>
                <w:b/>
                <w:sz w:val="22"/>
                <w:szCs w:val="22"/>
              </w:rPr>
              <w:t>Termín realizace veřejné zakázky:</w:t>
            </w:r>
          </w:p>
        </w:tc>
        <w:tc>
          <w:tcPr>
            <w:tcW w:w="6241" w:type="dxa"/>
          </w:tcPr>
          <w:p w:rsidR="00945E0B" w:rsidRPr="00E90423" w:rsidRDefault="00945E0B" w:rsidP="00A84308">
            <w:pPr>
              <w:rPr>
                <w:rFonts w:asciiTheme="minorHAnsi" w:eastAsiaTheme="minorHAnsi" w:hAnsiTheme="minorHAnsi" w:cstheme="minorHAnsi"/>
                <w:b/>
                <w:sz w:val="22"/>
                <w:szCs w:val="22"/>
                <w:lang w:eastAsia="en-US"/>
              </w:rPr>
            </w:pPr>
            <w:r w:rsidRPr="00E90423">
              <w:rPr>
                <w:rFonts w:asciiTheme="minorHAnsi" w:eastAsiaTheme="minorHAnsi" w:hAnsiTheme="minorHAnsi" w:cstheme="minorHAnsi"/>
                <w:b/>
                <w:sz w:val="22"/>
                <w:szCs w:val="22"/>
                <w:lang w:eastAsia="en-US"/>
              </w:rPr>
              <w:t xml:space="preserve">Předání stavby: </w:t>
            </w:r>
            <w:r w:rsidR="004D05D3">
              <w:rPr>
                <w:rFonts w:asciiTheme="minorHAnsi" w:eastAsiaTheme="minorHAnsi" w:hAnsiTheme="minorHAnsi" w:cstheme="minorHAnsi"/>
                <w:b/>
                <w:sz w:val="22"/>
                <w:szCs w:val="22"/>
                <w:lang w:eastAsia="en-US"/>
              </w:rPr>
              <w:t>červen</w:t>
            </w:r>
            <w:r w:rsidR="002D3C05" w:rsidRPr="00E90423">
              <w:rPr>
                <w:rFonts w:asciiTheme="minorHAnsi" w:eastAsiaTheme="minorHAnsi" w:hAnsiTheme="minorHAnsi" w:cstheme="minorHAnsi"/>
                <w:b/>
                <w:sz w:val="22"/>
                <w:szCs w:val="22"/>
                <w:lang w:eastAsia="en-US"/>
              </w:rPr>
              <w:t xml:space="preserve"> </w:t>
            </w:r>
            <w:r w:rsidR="0089423E" w:rsidRPr="00E90423">
              <w:rPr>
                <w:rFonts w:asciiTheme="minorHAnsi" w:eastAsiaTheme="minorHAnsi" w:hAnsiTheme="minorHAnsi" w:cstheme="minorHAnsi"/>
                <w:b/>
                <w:sz w:val="22"/>
                <w:szCs w:val="22"/>
                <w:lang w:eastAsia="en-US"/>
              </w:rPr>
              <w:t>2025</w:t>
            </w:r>
          </w:p>
          <w:p w:rsidR="00945E0B" w:rsidRPr="00E90423" w:rsidRDefault="00945E0B" w:rsidP="004D05D3">
            <w:pPr>
              <w:rPr>
                <w:rFonts w:asciiTheme="minorHAnsi" w:hAnsiTheme="minorHAnsi" w:cstheme="minorHAnsi"/>
                <w:b/>
                <w:sz w:val="22"/>
                <w:szCs w:val="22"/>
              </w:rPr>
            </w:pPr>
            <w:r w:rsidRPr="00E90423">
              <w:rPr>
                <w:rFonts w:asciiTheme="minorHAnsi" w:eastAsiaTheme="minorHAnsi" w:hAnsiTheme="minorHAnsi" w:cstheme="minorHAnsi"/>
                <w:b/>
                <w:sz w:val="22"/>
                <w:szCs w:val="22"/>
                <w:lang w:eastAsia="en-US"/>
              </w:rPr>
              <w:t xml:space="preserve">Dokončení a předání díla: </w:t>
            </w:r>
            <w:r w:rsidR="001C6176">
              <w:rPr>
                <w:rFonts w:asciiTheme="minorHAnsi" w:eastAsiaTheme="minorHAnsi" w:hAnsiTheme="minorHAnsi" w:cstheme="minorHAnsi"/>
                <w:b/>
                <w:sz w:val="22"/>
                <w:szCs w:val="22"/>
                <w:lang w:eastAsia="en-US"/>
              </w:rPr>
              <w:t xml:space="preserve">31. </w:t>
            </w:r>
            <w:r w:rsidR="004D05D3">
              <w:rPr>
                <w:rFonts w:asciiTheme="minorHAnsi" w:eastAsiaTheme="minorHAnsi" w:hAnsiTheme="minorHAnsi" w:cstheme="minorHAnsi"/>
                <w:b/>
                <w:sz w:val="22"/>
                <w:szCs w:val="22"/>
                <w:lang w:eastAsia="en-US"/>
              </w:rPr>
              <w:t>října</w:t>
            </w:r>
            <w:r w:rsidR="008E279D" w:rsidRPr="00E90423">
              <w:rPr>
                <w:rFonts w:asciiTheme="minorHAnsi" w:eastAsiaTheme="minorHAnsi" w:hAnsiTheme="minorHAnsi" w:cstheme="minorHAnsi"/>
                <w:b/>
                <w:sz w:val="22"/>
                <w:szCs w:val="22"/>
                <w:lang w:eastAsia="en-US"/>
              </w:rPr>
              <w:t xml:space="preserve"> 2025</w:t>
            </w:r>
          </w:p>
        </w:tc>
      </w:tr>
    </w:tbl>
    <w:p w:rsidR="0077046F" w:rsidRPr="00E90423" w:rsidRDefault="0077046F" w:rsidP="0077046F">
      <w:pPr>
        <w:rPr>
          <w:rFonts w:asciiTheme="minorHAnsi" w:hAnsiTheme="minorHAnsi" w:cstheme="minorHAnsi"/>
        </w:rPr>
      </w:pPr>
    </w:p>
    <w:p w:rsidR="00171A16" w:rsidRDefault="00171A16" w:rsidP="0077046F">
      <w:pPr>
        <w:rPr>
          <w:rFonts w:asciiTheme="minorHAnsi" w:hAnsiTheme="minorHAnsi" w:cstheme="minorHAnsi"/>
        </w:rPr>
      </w:pPr>
    </w:p>
    <w:p w:rsidR="004D05D3" w:rsidRDefault="004D05D3" w:rsidP="0077046F">
      <w:pPr>
        <w:rPr>
          <w:rFonts w:asciiTheme="minorHAnsi" w:hAnsiTheme="minorHAnsi" w:cstheme="minorHAnsi"/>
        </w:rPr>
      </w:pPr>
    </w:p>
    <w:p w:rsidR="00E53248" w:rsidRDefault="00E53248" w:rsidP="0077046F">
      <w:pPr>
        <w:rPr>
          <w:rFonts w:asciiTheme="minorHAnsi" w:hAnsiTheme="minorHAnsi" w:cstheme="minorHAnsi"/>
        </w:rPr>
      </w:pPr>
    </w:p>
    <w:p w:rsidR="00E53248" w:rsidRDefault="00E53248" w:rsidP="0077046F">
      <w:pPr>
        <w:rPr>
          <w:rFonts w:asciiTheme="minorHAnsi" w:hAnsiTheme="minorHAnsi" w:cstheme="minorHAnsi"/>
        </w:rPr>
      </w:pPr>
    </w:p>
    <w:p w:rsidR="00171A16" w:rsidRDefault="00171A16"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lastRenderedPageBreak/>
        <w:t>IV. Prohlídka místa plnění veřejné zakázky</w:t>
      </w:r>
    </w:p>
    <w:p w:rsidR="0077046F" w:rsidRPr="00BC599F" w:rsidRDefault="0077046F" w:rsidP="0077046F">
      <w:pPr>
        <w:rPr>
          <w:rFonts w:asciiTheme="minorHAnsi" w:hAnsiTheme="minorHAnsi" w:cstheme="minorHAnsi"/>
          <w:sz w:val="16"/>
          <w:szCs w:val="16"/>
        </w:rPr>
      </w:pPr>
    </w:p>
    <w:tbl>
      <w:tblPr>
        <w:tblStyle w:val="Mkatabulky"/>
        <w:tblW w:w="9271" w:type="dxa"/>
        <w:tblInd w:w="38" w:type="dxa"/>
        <w:tblLook w:val="01E0" w:firstRow="1" w:lastRow="1" w:firstColumn="1" w:lastColumn="1" w:noHBand="0" w:noVBand="0"/>
      </w:tblPr>
      <w:tblGrid>
        <w:gridCol w:w="4030"/>
        <w:gridCol w:w="5241"/>
      </w:tblGrid>
      <w:tr w:rsidR="009072E4" w:rsidRPr="009072E4" w:rsidTr="00525905">
        <w:trPr>
          <w:trHeight w:val="259"/>
        </w:trPr>
        <w:tc>
          <w:tcPr>
            <w:tcW w:w="4030" w:type="dxa"/>
            <w:shd w:val="clear" w:color="auto" w:fill="D9D9D9"/>
          </w:tcPr>
          <w:p w:rsidR="0077046F" w:rsidRPr="009072E4" w:rsidRDefault="0077046F" w:rsidP="00525905">
            <w:pPr>
              <w:rPr>
                <w:rFonts w:asciiTheme="minorHAnsi" w:hAnsiTheme="minorHAnsi" w:cstheme="minorHAnsi"/>
                <w:b/>
                <w:sz w:val="22"/>
                <w:szCs w:val="22"/>
              </w:rPr>
            </w:pPr>
            <w:r w:rsidRPr="009072E4">
              <w:rPr>
                <w:rFonts w:asciiTheme="minorHAnsi" w:hAnsiTheme="minorHAnsi" w:cstheme="minorHAnsi"/>
                <w:b/>
                <w:sz w:val="22"/>
                <w:szCs w:val="22"/>
              </w:rPr>
              <w:t>Termín prohlídky:</w:t>
            </w:r>
          </w:p>
        </w:tc>
        <w:tc>
          <w:tcPr>
            <w:tcW w:w="5241" w:type="dxa"/>
          </w:tcPr>
          <w:p w:rsidR="0077046F" w:rsidRPr="007F14CF" w:rsidRDefault="004D05D3" w:rsidP="0028650B">
            <w:pPr>
              <w:rPr>
                <w:rFonts w:asciiTheme="minorHAnsi" w:hAnsiTheme="minorHAnsi" w:cstheme="minorHAnsi"/>
                <w:b/>
                <w:color w:val="FF0000"/>
                <w:sz w:val="22"/>
                <w:szCs w:val="22"/>
              </w:rPr>
            </w:pPr>
            <w:r>
              <w:rPr>
                <w:rFonts w:asciiTheme="minorHAnsi" w:hAnsiTheme="minorHAnsi" w:cstheme="minorHAnsi"/>
                <w:b/>
                <w:sz w:val="22"/>
                <w:szCs w:val="22"/>
              </w:rPr>
              <w:t>7</w:t>
            </w:r>
            <w:r w:rsidR="007A4EFD" w:rsidRPr="00E90423">
              <w:rPr>
                <w:rFonts w:asciiTheme="minorHAnsi" w:hAnsiTheme="minorHAnsi" w:cstheme="minorHAnsi"/>
                <w:b/>
                <w:sz w:val="22"/>
                <w:szCs w:val="22"/>
              </w:rPr>
              <w:t>.</w:t>
            </w:r>
            <w:r w:rsidR="00A270EA" w:rsidRPr="00E90423">
              <w:rPr>
                <w:rFonts w:asciiTheme="minorHAnsi" w:hAnsiTheme="minorHAnsi" w:cstheme="minorHAnsi"/>
                <w:b/>
                <w:sz w:val="22"/>
                <w:szCs w:val="22"/>
              </w:rPr>
              <w:t xml:space="preserve"> </w:t>
            </w:r>
            <w:r>
              <w:rPr>
                <w:rFonts w:asciiTheme="minorHAnsi" w:hAnsiTheme="minorHAnsi" w:cstheme="minorHAnsi"/>
                <w:b/>
                <w:sz w:val="22"/>
                <w:szCs w:val="22"/>
              </w:rPr>
              <w:t>4</w:t>
            </w:r>
            <w:r w:rsidR="007A4EFD" w:rsidRPr="00E90423">
              <w:rPr>
                <w:rFonts w:asciiTheme="minorHAnsi" w:hAnsiTheme="minorHAnsi" w:cstheme="minorHAnsi"/>
                <w:b/>
                <w:sz w:val="22"/>
                <w:szCs w:val="22"/>
              </w:rPr>
              <w:t>.</w:t>
            </w:r>
            <w:r w:rsidR="00A270EA" w:rsidRPr="00E90423">
              <w:rPr>
                <w:rFonts w:asciiTheme="minorHAnsi" w:hAnsiTheme="minorHAnsi" w:cstheme="minorHAnsi"/>
                <w:b/>
                <w:sz w:val="22"/>
                <w:szCs w:val="22"/>
              </w:rPr>
              <w:t xml:space="preserve"> </w:t>
            </w:r>
            <w:r w:rsidR="007A4EFD" w:rsidRPr="00E90423">
              <w:rPr>
                <w:rFonts w:asciiTheme="minorHAnsi" w:hAnsiTheme="minorHAnsi" w:cstheme="minorHAnsi"/>
                <w:b/>
                <w:sz w:val="22"/>
                <w:szCs w:val="22"/>
              </w:rPr>
              <w:t>202</w:t>
            </w:r>
            <w:r w:rsidR="00794566" w:rsidRPr="00E90423">
              <w:rPr>
                <w:rFonts w:asciiTheme="minorHAnsi" w:hAnsiTheme="minorHAnsi" w:cstheme="minorHAnsi"/>
                <w:b/>
                <w:sz w:val="22"/>
                <w:szCs w:val="22"/>
              </w:rPr>
              <w:t>5</w:t>
            </w:r>
            <w:r w:rsidR="007A4EFD" w:rsidRPr="00E90423">
              <w:rPr>
                <w:rFonts w:asciiTheme="minorHAnsi" w:hAnsiTheme="minorHAnsi" w:cstheme="minorHAnsi"/>
                <w:b/>
                <w:sz w:val="22"/>
                <w:szCs w:val="22"/>
              </w:rPr>
              <w:t xml:space="preserve"> v 10:00 hodin</w:t>
            </w:r>
          </w:p>
        </w:tc>
      </w:tr>
      <w:tr w:rsidR="00331650" w:rsidRPr="00BC599F" w:rsidTr="00525905">
        <w:trPr>
          <w:trHeight w:val="244"/>
        </w:trPr>
        <w:tc>
          <w:tcPr>
            <w:tcW w:w="4030" w:type="dxa"/>
            <w:shd w:val="clear" w:color="auto" w:fill="D9D9D9"/>
          </w:tcPr>
          <w:p w:rsidR="00331650" w:rsidRPr="00BC599F" w:rsidRDefault="00331650" w:rsidP="00525905">
            <w:pPr>
              <w:jc w:val="left"/>
              <w:rPr>
                <w:rFonts w:asciiTheme="minorHAnsi" w:hAnsiTheme="minorHAnsi" w:cstheme="minorHAnsi"/>
                <w:b/>
                <w:sz w:val="22"/>
                <w:szCs w:val="22"/>
              </w:rPr>
            </w:pPr>
            <w:r w:rsidRPr="00BC599F">
              <w:rPr>
                <w:rFonts w:asciiTheme="minorHAnsi" w:hAnsiTheme="minorHAnsi" w:cstheme="minorHAnsi"/>
                <w:b/>
                <w:sz w:val="22"/>
                <w:szCs w:val="22"/>
              </w:rPr>
              <w:t>Místo a doba srazu účastníků prohlídky:</w:t>
            </w:r>
          </w:p>
        </w:tc>
        <w:tc>
          <w:tcPr>
            <w:tcW w:w="5241" w:type="dxa"/>
          </w:tcPr>
          <w:p w:rsidR="004D05D3" w:rsidRPr="004017D5" w:rsidRDefault="004D05D3" w:rsidP="004D05D3">
            <w:pPr>
              <w:rPr>
                <w:rFonts w:asciiTheme="minorHAnsi" w:hAnsiTheme="minorHAnsi" w:cstheme="minorHAnsi"/>
                <w:sz w:val="22"/>
                <w:szCs w:val="22"/>
              </w:rPr>
            </w:pPr>
            <w:r w:rsidRPr="004017D5">
              <w:rPr>
                <w:rFonts w:asciiTheme="minorHAnsi" w:hAnsiTheme="minorHAnsi" w:cstheme="minorHAnsi"/>
                <w:sz w:val="22"/>
                <w:szCs w:val="22"/>
              </w:rPr>
              <w:t xml:space="preserve">Před hlavním vchodem do objektu </w:t>
            </w:r>
            <w:r>
              <w:rPr>
                <w:rFonts w:asciiTheme="minorHAnsi" w:hAnsiTheme="minorHAnsi" w:cstheme="minorHAnsi"/>
                <w:sz w:val="22"/>
                <w:szCs w:val="22"/>
              </w:rPr>
              <w:t>Kulturní</w:t>
            </w:r>
            <w:r w:rsidRPr="004017D5">
              <w:rPr>
                <w:rFonts w:asciiTheme="minorHAnsi" w:hAnsiTheme="minorHAnsi" w:cstheme="minorHAnsi"/>
                <w:sz w:val="22"/>
                <w:szCs w:val="22"/>
              </w:rPr>
              <w:t xml:space="preserve"> dům</w:t>
            </w:r>
            <w:r>
              <w:rPr>
                <w:rFonts w:asciiTheme="minorHAnsi" w:hAnsiTheme="minorHAnsi" w:cstheme="minorHAnsi"/>
                <w:sz w:val="22"/>
                <w:szCs w:val="22"/>
              </w:rPr>
              <w:t>,</w:t>
            </w:r>
            <w:r w:rsidRPr="004017D5">
              <w:rPr>
                <w:rFonts w:asciiTheme="minorHAnsi" w:hAnsiTheme="minorHAnsi" w:cstheme="minorHAnsi"/>
                <w:sz w:val="22"/>
                <w:szCs w:val="22"/>
              </w:rPr>
              <w:t xml:space="preserve"> </w:t>
            </w:r>
            <w:r>
              <w:rPr>
                <w:rFonts w:asciiTheme="minorHAnsi" w:hAnsiTheme="minorHAnsi" w:cstheme="minorHAnsi"/>
                <w:sz w:val="22"/>
                <w:szCs w:val="22"/>
              </w:rPr>
              <w:t xml:space="preserve">U </w:t>
            </w:r>
            <w:proofErr w:type="spellStart"/>
            <w:r>
              <w:rPr>
                <w:rFonts w:asciiTheme="minorHAnsi" w:hAnsiTheme="minorHAnsi" w:cstheme="minorHAnsi"/>
                <w:sz w:val="22"/>
                <w:szCs w:val="22"/>
              </w:rPr>
              <w:t>Lorce</w:t>
            </w:r>
            <w:proofErr w:type="spellEnd"/>
            <w:r>
              <w:rPr>
                <w:rFonts w:asciiTheme="minorHAnsi" w:hAnsiTheme="minorHAnsi" w:cstheme="minorHAnsi"/>
                <w:sz w:val="22"/>
                <w:szCs w:val="22"/>
              </w:rPr>
              <w:t xml:space="preserve"> č. p. 57</w:t>
            </w:r>
            <w:r w:rsidRPr="004017D5">
              <w:rPr>
                <w:rFonts w:asciiTheme="minorHAnsi" w:hAnsiTheme="minorHAnsi" w:cstheme="minorHAnsi"/>
                <w:sz w:val="22"/>
                <w:szCs w:val="22"/>
              </w:rPr>
              <w:t>, 284</w:t>
            </w:r>
            <w:r>
              <w:rPr>
                <w:rFonts w:asciiTheme="minorHAnsi" w:hAnsiTheme="minorHAnsi" w:cstheme="minorHAnsi"/>
                <w:sz w:val="22"/>
                <w:szCs w:val="22"/>
              </w:rPr>
              <w:t xml:space="preserve"> 01 Kutná Hora</w:t>
            </w:r>
          </w:p>
          <w:p w:rsidR="00331650" w:rsidRPr="00FB5F36" w:rsidRDefault="004D05D3" w:rsidP="004D05D3">
            <w:pPr>
              <w:rPr>
                <w:rFonts w:asciiTheme="minorHAnsi" w:hAnsiTheme="minorHAnsi" w:cstheme="minorHAnsi"/>
                <w:sz w:val="22"/>
                <w:szCs w:val="22"/>
              </w:rPr>
            </w:pPr>
            <w:r w:rsidRPr="00527706">
              <w:rPr>
                <w:rFonts w:asciiTheme="minorHAnsi" w:hAnsiTheme="minorHAnsi" w:cstheme="minorHAnsi"/>
                <w:sz w:val="22"/>
                <w:szCs w:val="22"/>
              </w:rPr>
              <w:t>49.9574519N, 15.2715181E</w:t>
            </w:r>
          </w:p>
        </w:tc>
      </w:tr>
      <w:tr w:rsidR="00331650" w:rsidRPr="00BC599F" w:rsidTr="00525905">
        <w:trPr>
          <w:trHeight w:val="275"/>
        </w:trPr>
        <w:tc>
          <w:tcPr>
            <w:tcW w:w="4030" w:type="dxa"/>
            <w:shd w:val="clear" w:color="auto" w:fill="D9D9D9"/>
          </w:tcPr>
          <w:p w:rsidR="00331650" w:rsidRPr="00BC599F" w:rsidRDefault="00331650" w:rsidP="00525905">
            <w:pPr>
              <w:rPr>
                <w:rFonts w:asciiTheme="minorHAnsi" w:hAnsiTheme="minorHAnsi" w:cstheme="minorHAnsi"/>
                <w:b/>
                <w:sz w:val="22"/>
                <w:szCs w:val="22"/>
              </w:rPr>
            </w:pPr>
            <w:r w:rsidRPr="00BC599F">
              <w:rPr>
                <w:rFonts w:asciiTheme="minorHAnsi" w:hAnsiTheme="minorHAnsi" w:cstheme="minorHAnsi"/>
                <w:b/>
                <w:sz w:val="22"/>
                <w:szCs w:val="22"/>
              </w:rPr>
              <w:t>Předmět prohlídky:</w:t>
            </w:r>
          </w:p>
        </w:tc>
        <w:tc>
          <w:tcPr>
            <w:tcW w:w="5241" w:type="dxa"/>
          </w:tcPr>
          <w:p w:rsidR="00331650" w:rsidRPr="00BC599F" w:rsidRDefault="00331650" w:rsidP="00331650">
            <w:pPr>
              <w:rPr>
                <w:rFonts w:asciiTheme="minorHAnsi" w:hAnsiTheme="minorHAnsi" w:cstheme="minorHAnsi"/>
                <w:sz w:val="22"/>
                <w:szCs w:val="22"/>
              </w:rPr>
            </w:pPr>
            <w:r>
              <w:rPr>
                <w:rFonts w:asciiTheme="minorHAnsi" w:hAnsiTheme="minorHAnsi" w:cstheme="minorHAnsi"/>
                <w:sz w:val="22"/>
                <w:szCs w:val="22"/>
              </w:rPr>
              <w:t>Vizuální</w:t>
            </w:r>
            <w:r w:rsidRPr="00BC599F">
              <w:rPr>
                <w:rFonts w:asciiTheme="minorHAnsi" w:hAnsiTheme="minorHAnsi" w:cstheme="minorHAnsi"/>
                <w:sz w:val="22"/>
                <w:szCs w:val="22"/>
              </w:rPr>
              <w:t xml:space="preserve"> informace o místu a předmětu VZ</w:t>
            </w:r>
          </w:p>
        </w:tc>
      </w:tr>
    </w:tbl>
    <w:p w:rsidR="007A67F0" w:rsidRDefault="007A67F0" w:rsidP="0077046F">
      <w:pPr>
        <w:rPr>
          <w:rFonts w:asciiTheme="minorHAnsi" w:hAnsiTheme="minorHAnsi" w:cstheme="minorHAnsi"/>
        </w:rPr>
      </w:pPr>
    </w:p>
    <w:p w:rsidR="00171A16" w:rsidRDefault="00171A16"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t>V. Lhůta a místo pro podání nabídek</w:t>
      </w:r>
    </w:p>
    <w:p w:rsidR="0077046F" w:rsidRPr="00BC599F" w:rsidRDefault="0077046F" w:rsidP="0077046F">
      <w:pPr>
        <w:rPr>
          <w:rFonts w:asciiTheme="minorHAnsi" w:hAnsiTheme="minorHAnsi" w:cstheme="minorHAnsi"/>
          <w:sz w:val="16"/>
          <w:szCs w:val="16"/>
        </w:rPr>
      </w:pP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Místo podání či doručení nabídek:</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na adrese sídla zadavatele</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Způsob podání nabídek:</w:t>
            </w:r>
          </w:p>
        </w:tc>
        <w:tc>
          <w:tcPr>
            <w:tcW w:w="5400" w:type="dxa"/>
          </w:tcPr>
          <w:p w:rsidR="0077046F" w:rsidRPr="00BC599F" w:rsidRDefault="004D05D3" w:rsidP="001C77C8">
            <w:pPr>
              <w:rPr>
                <w:rFonts w:asciiTheme="minorHAnsi" w:hAnsiTheme="minorHAnsi" w:cstheme="minorHAnsi"/>
                <w:sz w:val="22"/>
                <w:szCs w:val="22"/>
              </w:rPr>
            </w:pPr>
            <w:r w:rsidRPr="00BC599F">
              <w:rPr>
                <w:rFonts w:asciiTheme="minorHAnsi" w:hAnsiTheme="minorHAnsi" w:cstheme="minorHAnsi"/>
                <w:sz w:val="22"/>
                <w:szCs w:val="22"/>
              </w:rPr>
              <w:t xml:space="preserve">Poštou, kurýrní službou nebo osobně v pracovní době na  podatelnu zadavatele na adrese  Havlíčkovo náměstí 552/1, Kutná Hora. Nabídka bude doručena v zapečetěné obálce a označena </w:t>
            </w:r>
            <w:proofErr w:type="gramStart"/>
            <w:r w:rsidRPr="00BC599F">
              <w:rPr>
                <w:rFonts w:asciiTheme="minorHAnsi" w:hAnsiTheme="minorHAnsi" w:cstheme="minorHAnsi"/>
                <w:sz w:val="22"/>
                <w:szCs w:val="22"/>
              </w:rPr>
              <w:t>nápisem : „</w:t>
            </w:r>
            <w:r>
              <w:rPr>
                <w:rFonts w:asciiTheme="minorHAnsi" w:hAnsiTheme="minorHAnsi" w:cstheme="minorHAnsi"/>
                <w:sz w:val="22"/>
                <w:szCs w:val="22"/>
              </w:rPr>
              <w:t>NEOTVÍRAT</w:t>
            </w:r>
            <w:proofErr w:type="gramEnd"/>
            <w:r>
              <w:rPr>
                <w:rFonts w:asciiTheme="minorHAnsi" w:hAnsiTheme="minorHAnsi" w:cstheme="minorHAnsi"/>
                <w:sz w:val="22"/>
                <w:szCs w:val="22"/>
              </w:rPr>
              <w:t xml:space="preserve"> –POPTÁVKA – KD </w:t>
            </w:r>
            <w:proofErr w:type="spellStart"/>
            <w:r>
              <w:rPr>
                <w:rFonts w:asciiTheme="minorHAnsi" w:hAnsiTheme="minorHAnsi" w:cstheme="minorHAnsi"/>
                <w:sz w:val="22"/>
                <w:szCs w:val="22"/>
              </w:rPr>
              <w:t>Lorec</w:t>
            </w:r>
            <w:proofErr w:type="spellEnd"/>
            <w:r>
              <w:rPr>
                <w:rFonts w:asciiTheme="minorHAnsi" w:hAnsiTheme="minorHAnsi" w:cstheme="minorHAnsi"/>
                <w:sz w:val="22"/>
                <w:szCs w:val="22"/>
              </w:rPr>
              <w:t xml:space="preserve"> rekonstrukce rozvodů vody, U </w:t>
            </w:r>
            <w:proofErr w:type="spellStart"/>
            <w:r>
              <w:rPr>
                <w:rFonts w:asciiTheme="minorHAnsi" w:hAnsiTheme="minorHAnsi" w:cstheme="minorHAnsi"/>
                <w:sz w:val="22"/>
                <w:szCs w:val="22"/>
              </w:rPr>
              <w:t>Lorce</w:t>
            </w:r>
            <w:proofErr w:type="spellEnd"/>
            <w:r>
              <w:rPr>
                <w:rFonts w:asciiTheme="minorHAnsi" w:hAnsiTheme="minorHAnsi" w:cstheme="minorHAnsi"/>
                <w:sz w:val="22"/>
                <w:szCs w:val="22"/>
              </w:rPr>
              <w:t xml:space="preserve"> 57, Kutná hora</w:t>
            </w:r>
            <w:r w:rsidRPr="00BC599F">
              <w:rPr>
                <w:rFonts w:asciiTheme="minorHAnsi" w:hAnsiTheme="minorHAnsi" w:cstheme="minorHAnsi"/>
                <w:caps/>
                <w:sz w:val="22"/>
                <w:szCs w:val="22"/>
              </w:rPr>
              <w:t>“</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Obsah nabídek:</w:t>
            </w:r>
          </w:p>
        </w:tc>
        <w:tc>
          <w:tcPr>
            <w:tcW w:w="5400" w:type="dxa"/>
          </w:tcPr>
          <w:p w:rsidR="0077046F" w:rsidRPr="00B83E4C" w:rsidRDefault="0077046F" w:rsidP="00525905">
            <w:pPr>
              <w:rPr>
                <w:rFonts w:asciiTheme="minorHAnsi" w:hAnsiTheme="minorHAnsi" w:cstheme="minorHAnsi"/>
                <w:sz w:val="22"/>
                <w:szCs w:val="22"/>
              </w:rPr>
            </w:pPr>
            <w:r w:rsidRPr="00B83E4C">
              <w:rPr>
                <w:rFonts w:asciiTheme="minorHAnsi" w:hAnsiTheme="minorHAnsi" w:cstheme="minorHAnsi"/>
                <w:sz w:val="22"/>
                <w:szCs w:val="22"/>
              </w:rPr>
              <w:t xml:space="preserve">Viz příloha </w:t>
            </w:r>
            <w:proofErr w:type="gramStart"/>
            <w:r w:rsidRPr="00B83E4C">
              <w:rPr>
                <w:rFonts w:asciiTheme="minorHAnsi" w:hAnsiTheme="minorHAnsi" w:cstheme="minorHAnsi"/>
                <w:sz w:val="22"/>
                <w:szCs w:val="22"/>
              </w:rPr>
              <w:t>č.1 této</w:t>
            </w:r>
            <w:proofErr w:type="gramEnd"/>
            <w:r w:rsidRPr="00B83E4C">
              <w:rPr>
                <w:rFonts w:asciiTheme="minorHAnsi" w:hAnsiTheme="minorHAnsi" w:cstheme="minorHAnsi"/>
                <w:sz w:val="22"/>
                <w:szCs w:val="22"/>
              </w:rPr>
              <w:t xml:space="preserve"> výzvy</w:t>
            </w:r>
          </w:p>
        </w:tc>
      </w:tr>
      <w:tr w:rsidR="001E2C3F" w:rsidRPr="001E2C3F" w:rsidTr="00525905">
        <w:tc>
          <w:tcPr>
            <w:tcW w:w="4030" w:type="dxa"/>
            <w:shd w:val="clear" w:color="auto" w:fill="D9D9D9"/>
          </w:tcPr>
          <w:p w:rsidR="0077046F" w:rsidRPr="001E2C3F" w:rsidRDefault="0077046F" w:rsidP="00525905">
            <w:pPr>
              <w:rPr>
                <w:rFonts w:asciiTheme="minorHAnsi" w:hAnsiTheme="minorHAnsi" w:cstheme="minorHAnsi"/>
                <w:b/>
                <w:sz w:val="22"/>
                <w:szCs w:val="22"/>
              </w:rPr>
            </w:pPr>
            <w:r w:rsidRPr="001E2C3F">
              <w:rPr>
                <w:rFonts w:asciiTheme="minorHAnsi" w:hAnsiTheme="minorHAnsi" w:cstheme="minorHAnsi"/>
                <w:b/>
                <w:sz w:val="22"/>
                <w:szCs w:val="22"/>
              </w:rPr>
              <w:t>Lhůta pro podání nabídek:</w:t>
            </w:r>
          </w:p>
        </w:tc>
        <w:tc>
          <w:tcPr>
            <w:tcW w:w="5400" w:type="dxa"/>
          </w:tcPr>
          <w:p w:rsidR="0077046F" w:rsidRPr="001E2C3F" w:rsidRDefault="0062416F" w:rsidP="0028650B">
            <w:pPr>
              <w:rPr>
                <w:rFonts w:asciiTheme="minorHAnsi" w:hAnsiTheme="minorHAnsi" w:cstheme="minorHAnsi"/>
                <w:sz w:val="22"/>
                <w:szCs w:val="22"/>
              </w:rPr>
            </w:pPr>
            <w:r>
              <w:rPr>
                <w:rFonts w:asciiTheme="minorHAnsi" w:hAnsiTheme="minorHAnsi" w:cstheme="minorHAnsi"/>
                <w:b/>
                <w:sz w:val="22"/>
                <w:szCs w:val="22"/>
              </w:rPr>
              <w:t>5</w:t>
            </w:r>
            <w:r w:rsidR="0077046F" w:rsidRPr="00E90423">
              <w:rPr>
                <w:rFonts w:asciiTheme="minorHAnsi" w:hAnsiTheme="minorHAnsi" w:cstheme="minorHAnsi"/>
                <w:b/>
                <w:sz w:val="22"/>
                <w:szCs w:val="22"/>
              </w:rPr>
              <w:t xml:space="preserve">. </w:t>
            </w:r>
            <w:r>
              <w:rPr>
                <w:rFonts w:asciiTheme="minorHAnsi" w:hAnsiTheme="minorHAnsi" w:cstheme="minorHAnsi"/>
                <w:b/>
                <w:sz w:val="22"/>
                <w:szCs w:val="22"/>
              </w:rPr>
              <w:t>5</w:t>
            </w:r>
            <w:r w:rsidR="0077046F" w:rsidRPr="00E90423">
              <w:rPr>
                <w:rFonts w:asciiTheme="minorHAnsi" w:hAnsiTheme="minorHAnsi" w:cstheme="minorHAnsi"/>
                <w:b/>
                <w:sz w:val="22"/>
                <w:szCs w:val="22"/>
              </w:rPr>
              <w:t>. 20</w:t>
            </w:r>
            <w:r w:rsidR="005A10F9" w:rsidRPr="00E90423">
              <w:rPr>
                <w:rFonts w:asciiTheme="minorHAnsi" w:hAnsiTheme="minorHAnsi" w:cstheme="minorHAnsi"/>
                <w:b/>
                <w:sz w:val="22"/>
                <w:szCs w:val="22"/>
              </w:rPr>
              <w:t>2</w:t>
            </w:r>
            <w:r w:rsidR="00794566" w:rsidRPr="00E90423">
              <w:rPr>
                <w:rFonts w:asciiTheme="minorHAnsi" w:hAnsiTheme="minorHAnsi" w:cstheme="minorHAnsi"/>
                <w:b/>
                <w:sz w:val="22"/>
                <w:szCs w:val="22"/>
              </w:rPr>
              <w:t>5</w:t>
            </w:r>
            <w:r w:rsidR="0077046F" w:rsidRPr="00E90423">
              <w:rPr>
                <w:rFonts w:asciiTheme="minorHAnsi" w:hAnsiTheme="minorHAnsi" w:cstheme="minorHAnsi"/>
                <w:b/>
                <w:sz w:val="22"/>
                <w:szCs w:val="22"/>
              </w:rPr>
              <w:t xml:space="preserve"> do 11.00  hodin</w:t>
            </w:r>
          </w:p>
        </w:tc>
      </w:tr>
    </w:tbl>
    <w:p w:rsidR="0077046F" w:rsidRPr="00BC599F" w:rsidRDefault="0077046F" w:rsidP="0077046F">
      <w:pPr>
        <w:rPr>
          <w:rFonts w:asciiTheme="minorHAnsi" w:hAnsiTheme="minorHAnsi" w:cstheme="minorHAnsi"/>
          <w:b/>
          <w:sz w:val="20"/>
          <w:szCs w:val="20"/>
        </w:rPr>
      </w:pPr>
    </w:p>
    <w:p w:rsidR="005B4059" w:rsidRPr="00BC599F" w:rsidRDefault="005B4059" w:rsidP="0077046F">
      <w:pPr>
        <w:rPr>
          <w:rFonts w:asciiTheme="minorHAnsi" w:hAnsiTheme="minorHAnsi" w:cstheme="minorHAnsi"/>
          <w:b/>
          <w:sz w:val="20"/>
          <w:szCs w:val="20"/>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 xml:space="preserve">VI. Požadavky na prokázání splnění kvalifikace </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807C18" w:rsidRDefault="0077046F" w:rsidP="005F5619">
            <w:pPr>
              <w:rPr>
                <w:rFonts w:asciiTheme="minorHAnsi" w:hAnsiTheme="minorHAnsi" w:cstheme="minorHAnsi"/>
                <w:b/>
                <w:sz w:val="22"/>
                <w:szCs w:val="22"/>
              </w:rPr>
            </w:pPr>
            <w:r w:rsidRPr="00BC599F">
              <w:rPr>
                <w:rFonts w:asciiTheme="minorHAnsi" w:hAnsiTheme="minorHAnsi" w:cstheme="minorHAnsi"/>
                <w:b/>
                <w:sz w:val="22"/>
                <w:szCs w:val="22"/>
              </w:rPr>
              <w:t>Prokázání profesních</w:t>
            </w:r>
            <w:r w:rsidR="00330717">
              <w:rPr>
                <w:rFonts w:asciiTheme="minorHAnsi" w:hAnsiTheme="minorHAnsi" w:cstheme="minorHAnsi"/>
                <w:b/>
                <w:sz w:val="22"/>
                <w:szCs w:val="22"/>
              </w:rPr>
              <w:t>, technických</w:t>
            </w:r>
            <w:r w:rsidRPr="00BC599F">
              <w:rPr>
                <w:rFonts w:asciiTheme="minorHAnsi" w:hAnsiTheme="minorHAnsi" w:cstheme="minorHAnsi"/>
                <w:b/>
                <w:sz w:val="22"/>
                <w:szCs w:val="22"/>
              </w:rPr>
              <w:t xml:space="preserve"> </w:t>
            </w:r>
          </w:p>
          <w:p w:rsidR="00807C18" w:rsidRDefault="0077046F" w:rsidP="005F5619">
            <w:pPr>
              <w:rPr>
                <w:rFonts w:asciiTheme="minorHAnsi" w:hAnsiTheme="minorHAnsi" w:cstheme="minorHAnsi"/>
                <w:b/>
                <w:sz w:val="22"/>
                <w:szCs w:val="22"/>
              </w:rPr>
            </w:pPr>
            <w:r w:rsidRPr="00BC599F">
              <w:rPr>
                <w:rFonts w:asciiTheme="minorHAnsi" w:hAnsiTheme="minorHAnsi" w:cstheme="minorHAnsi"/>
                <w:b/>
                <w:sz w:val="22"/>
                <w:szCs w:val="22"/>
              </w:rPr>
              <w:t>a dal</w:t>
            </w:r>
            <w:r w:rsidR="00807C18">
              <w:rPr>
                <w:rFonts w:asciiTheme="minorHAnsi" w:hAnsiTheme="minorHAnsi" w:cstheme="minorHAnsi"/>
                <w:b/>
                <w:sz w:val="22"/>
                <w:szCs w:val="22"/>
              </w:rPr>
              <w:t>ších kvalifikačních předpokladů:</w:t>
            </w:r>
          </w:p>
          <w:p w:rsidR="0077046F" w:rsidRPr="00BC599F" w:rsidRDefault="0077046F" w:rsidP="005F5619">
            <w:pPr>
              <w:rPr>
                <w:rFonts w:asciiTheme="minorHAnsi" w:hAnsiTheme="minorHAnsi" w:cstheme="minorHAnsi"/>
                <w:b/>
                <w:sz w:val="22"/>
                <w:szCs w:val="22"/>
              </w:rPr>
            </w:pPr>
          </w:p>
        </w:tc>
        <w:tc>
          <w:tcPr>
            <w:tcW w:w="5400" w:type="dxa"/>
          </w:tcPr>
          <w:p w:rsidR="009211C6" w:rsidRPr="009211C6"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Dodavatel předloží:</w:t>
            </w:r>
          </w:p>
          <w:p w:rsidR="009211C6" w:rsidRPr="009211C6"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Doklady prokazující příslušná živnostenská oprávnění, která musí být v minimálním rozsahu předmětu této VZ-živnostenské oprávnění pro provádění staveb</w:t>
            </w:r>
            <w:r>
              <w:rPr>
                <w:rFonts w:asciiTheme="minorHAnsi" w:hAnsiTheme="minorHAnsi" w:cstheme="minorHAnsi"/>
                <w:sz w:val="22"/>
                <w:szCs w:val="22"/>
              </w:rPr>
              <w:t>.</w:t>
            </w:r>
          </w:p>
          <w:p w:rsidR="00E53248" w:rsidRPr="00E53248"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Výpis z obchodního rejstříku, pakliže je do něj dodavatel zapsán</w:t>
            </w:r>
            <w:r>
              <w:rPr>
                <w:rFonts w:asciiTheme="minorHAnsi" w:hAnsiTheme="minorHAnsi" w:cstheme="minorHAnsi"/>
                <w:sz w:val="22"/>
                <w:szCs w:val="22"/>
              </w:rPr>
              <w:t>.</w:t>
            </w:r>
          </w:p>
        </w:tc>
      </w:tr>
    </w:tbl>
    <w:p w:rsidR="007A67F0" w:rsidRDefault="007A67F0" w:rsidP="0077046F">
      <w:pPr>
        <w:rPr>
          <w:rFonts w:asciiTheme="minorHAnsi" w:hAnsiTheme="minorHAnsi" w:cstheme="minorHAnsi"/>
        </w:rPr>
      </w:pPr>
    </w:p>
    <w:p w:rsidR="00006216" w:rsidRPr="009C1D0C" w:rsidRDefault="00006216" w:rsidP="00006216">
      <w:pPr>
        <w:shd w:val="clear" w:color="auto" w:fill="CCCCCC"/>
        <w:spacing w:after="240"/>
        <w:rPr>
          <w:rFonts w:asciiTheme="minorHAnsi" w:hAnsiTheme="minorHAnsi" w:cstheme="minorHAnsi"/>
          <w:b/>
          <w:sz w:val="22"/>
          <w:szCs w:val="22"/>
        </w:rPr>
      </w:pPr>
      <w:r w:rsidRPr="009C1D0C">
        <w:rPr>
          <w:rFonts w:asciiTheme="minorHAnsi" w:hAnsiTheme="minorHAnsi" w:cstheme="minorHAnsi"/>
          <w:b/>
          <w:sz w:val="22"/>
          <w:szCs w:val="22"/>
        </w:rPr>
        <w:t xml:space="preserve">VII. </w:t>
      </w:r>
      <w:r w:rsidRPr="009C1D0C">
        <w:rPr>
          <w:rFonts w:asciiTheme="minorHAnsi" w:hAnsiTheme="minorHAnsi" w:cstheme="minorHAnsi"/>
          <w:b/>
          <w:bCs/>
          <w:color w:val="000000"/>
          <w:sz w:val="22"/>
          <w:szCs w:val="22"/>
        </w:rPr>
        <w:t>Technické kvalifikační předpoklady</w:t>
      </w:r>
    </w:p>
    <w:tbl>
      <w:tblPr>
        <w:tblW w:w="97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5760"/>
      </w:tblGrid>
      <w:tr w:rsidR="00006216" w:rsidRPr="009C1D0C" w:rsidTr="00461139">
        <w:tc>
          <w:tcPr>
            <w:tcW w:w="4030" w:type="dxa"/>
            <w:tcBorders>
              <w:top w:val="single" w:sz="4" w:space="0" w:color="auto"/>
              <w:left w:val="single" w:sz="4" w:space="0" w:color="auto"/>
              <w:bottom w:val="single" w:sz="4" w:space="0" w:color="auto"/>
              <w:right w:val="single" w:sz="4" w:space="0" w:color="auto"/>
            </w:tcBorders>
            <w:shd w:val="clear" w:color="auto" w:fill="D9D9D9"/>
          </w:tcPr>
          <w:p w:rsidR="00006216" w:rsidRPr="009C1D0C" w:rsidRDefault="00006216" w:rsidP="00461139">
            <w:pPr>
              <w:autoSpaceDE w:val="0"/>
              <w:autoSpaceDN w:val="0"/>
              <w:adjustRightInd w:val="0"/>
              <w:rPr>
                <w:rFonts w:asciiTheme="minorHAnsi" w:hAnsiTheme="minorHAnsi" w:cstheme="minorHAnsi"/>
                <w:b/>
                <w:color w:val="000000"/>
                <w:sz w:val="22"/>
                <w:szCs w:val="22"/>
              </w:rPr>
            </w:pPr>
            <w:r w:rsidRPr="009C1D0C">
              <w:rPr>
                <w:rFonts w:asciiTheme="minorHAnsi" w:hAnsiTheme="minorHAnsi" w:cstheme="minorHAnsi"/>
                <w:b/>
                <w:color w:val="000000"/>
                <w:sz w:val="22"/>
                <w:szCs w:val="22"/>
              </w:rPr>
              <w:t xml:space="preserve">Zadavatel požaduje prokázání splnění technických kvalifikačních předpokladů uchazeče v rozsahu ustanovení § 56 zákona, kdy technické kvalifikační předpoklady splňuje dodavatel, který předloží: </w:t>
            </w:r>
          </w:p>
          <w:p w:rsidR="00006216" w:rsidRPr="009C1D0C" w:rsidRDefault="00006216" w:rsidP="00461139">
            <w:pPr>
              <w:rPr>
                <w:rFonts w:asciiTheme="minorHAnsi" w:hAnsiTheme="minorHAnsi" w:cstheme="minorHAnsi"/>
                <w:b/>
                <w:sz w:val="22"/>
                <w:szCs w:val="22"/>
              </w:rPr>
            </w:pPr>
          </w:p>
        </w:tc>
        <w:tc>
          <w:tcPr>
            <w:tcW w:w="5760" w:type="dxa"/>
            <w:tcBorders>
              <w:top w:val="single" w:sz="4" w:space="0" w:color="auto"/>
              <w:left w:val="single" w:sz="4" w:space="0" w:color="auto"/>
              <w:bottom w:val="single" w:sz="4" w:space="0" w:color="auto"/>
              <w:right w:val="single" w:sz="4" w:space="0" w:color="auto"/>
            </w:tcBorders>
          </w:tcPr>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b/>
                <w:color w:val="000000"/>
                <w:sz w:val="22"/>
                <w:szCs w:val="22"/>
              </w:rPr>
              <w:t>Referenční list</w:t>
            </w:r>
            <w:r w:rsidRPr="009C1D0C">
              <w:rPr>
                <w:rFonts w:asciiTheme="minorHAnsi" w:hAnsiTheme="minorHAnsi" w:cstheme="minorHAnsi"/>
                <w:color w:val="000000"/>
                <w:sz w:val="22"/>
                <w:szCs w:val="22"/>
              </w:rPr>
              <w:t xml:space="preserve"> </w:t>
            </w:r>
            <w:r w:rsidRPr="009C1D0C">
              <w:rPr>
                <w:rFonts w:asciiTheme="minorHAnsi" w:hAnsiTheme="minorHAnsi" w:cstheme="minorHAnsi"/>
                <w:bCs/>
                <w:color w:val="000000"/>
                <w:sz w:val="22"/>
                <w:szCs w:val="22"/>
              </w:rPr>
              <w:t>obsahující min. 3 reference o stavebních pracích, funkčně a rozsahově srovnatelných s předmětem plnění této veřejné zakázky, které uchazeč provedl jako dodavatel na své jméno v posledních 5 letech. Investiční náklady každé z uvedených referenčních zakázek</w:t>
            </w:r>
            <w:r w:rsidRPr="009C1D0C">
              <w:rPr>
                <w:rFonts w:asciiTheme="minorHAnsi" w:hAnsiTheme="minorHAnsi" w:cstheme="minorHAnsi"/>
                <w:color w:val="000000"/>
                <w:sz w:val="22"/>
                <w:szCs w:val="22"/>
              </w:rPr>
              <w:t xml:space="preserve"> přitom musí být min. </w:t>
            </w:r>
            <w:r w:rsidR="002A5BD0">
              <w:rPr>
                <w:rFonts w:asciiTheme="minorHAnsi" w:hAnsiTheme="minorHAnsi" w:cstheme="minorHAnsi"/>
                <w:color w:val="000000"/>
                <w:sz w:val="22"/>
                <w:szCs w:val="22"/>
              </w:rPr>
              <w:t>1.</w:t>
            </w:r>
            <w:r w:rsidR="002A5BD0">
              <w:rPr>
                <w:rFonts w:asciiTheme="minorHAnsi" w:hAnsiTheme="minorHAnsi" w:cstheme="minorHAnsi"/>
                <w:bCs/>
                <w:color w:val="000000"/>
                <w:sz w:val="22"/>
                <w:szCs w:val="22"/>
              </w:rPr>
              <w:t>0</w:t>
            </w:r>
            <w:r w:rsidRPr="009C1D0C">
              <w:rPr>
                <w:rFonts w:asciiTheme="minorHAnsi" w:hAnsiTheme="minorHAnsi" w:cstheme="minorHAnsi"/>
                <w:bCs/>
                <w:color w:val="000000"/>
                <w:sz w:val="22"/>
                <w:szCs w:val="22"/>
              </w:rPr>
              <w:t>00.000,- Kč bez DPH.</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 xml:space="preserve">Seznam referenčních zakázek musí u každé uvedené reference obsahovat </w:t>
            </w:r>
            <w:r w:rsidRPr="009C1D0C">
              <w:rPr>
                <w:rFonts w:asciiTheme="minorHAnsi" w:hAnsiTheme="minorHAnsi" w:cstheme="minorHAnsi"/>
                <w:i/>
                <w:iCs/>
                <w:color w:val="000000"/>
                <w:sz w:val="22"/>
                <w:szCs w:val="22"/>
              </w:rPr>
              <w:t>název či obchodní firmu objednatele, popis realizovaných stavebních prací, finanční výši plnění, dobu poskytování stavebních prací, prohlášení, že stavební práce byly provedeny řádně a odborně a kontaktní osobu objednatele (telefon, e-mail), u které je možné uvedené informace ověřit</w:t>
            </w:r>
            <w:r w:rsidRPr="009C1D0C">
              <w:rPr>
                <w:rFonts w:asciiTheme="minorHAnsi" w:hAnsiTheme="minorHAnsi" w:cstheme="minorHAnsi"/>
                <w:color w:val="000000"/>
                <w:sz w:val="22"/>
                <w:szCs w:val="22"/>
              </w:rPr>
              <w:t xml:space="preserve">. </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Tento seznam bude podepsán osobou oprávněnou jménem (či za) dodavatele jednat. Zadavatel si v rámci posouzení kvalifikace vyhrazuje právo se osobně seznámit s poskytnutými službami, které dodavatel uvedl jako referenci (za předpokladu, že k tomu získá svolení ze strany oprávněné osoby).</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 xml:space="preserve">Přílohou referenčního listu obsahujícího seznam významných stavebních prací musí být ke každé uvedené </w:t>
            </w:r>
            <w:r w:rsidRPr="009C1D0C">
              <w:rPr>
                <w:rFonts w:asciiTheme="minorHAnsi" w:hAnsiTheme="minorHAnsi" w:cstheme="minorHAnsi"/>
                <w:color w:val="000000"/>
                <w:sz w:val="22"/>
                <w:szCs w:val="22"/>
              </w:rPr>
              <w:lastRenderedPageBreak/>
              <w:t xml:space="preserve">referenční zakázce </w:t>
            </w:r>
            <w:r w:rsidRPr="009C1D0C">
              <w:rPr>
                <w:rFonts w:asciiTheme="minorHAnsi" w:hAnsiTheme="minorHAnsi" w:cstheme="minorHAnsi"/>
                <w:bCs/>
                <w:color w:val="000000"/>
                <w:sz w:val="22"/>
                <w:szCs w:val="22"/>
              </w:rPr>
              <w:t>osvědčení vydané či podepsané objednatelem každé referenční zakázky, kdy takové osvědčení musí zahrnovat a obsahovat údaje o ceně, době a místu provádění stavebních prací a musí obsahovat i údaj o tom, zda byly tyto stavební práce provedeny řádně a odborně.</w:t>
            </w:r>
          </w:p>
        </w:tc>
      </w:tr>
    </w:tbl>
    <w:p w:rsidR="00006216" w:rsidRDefault="00006216" w:rsidP="0077046F">
      <w:pPr>
        <w:rPr>
          <w:rFonts w:asciiTheme="minorHAnsi" w:hAnsiTheme="minorHAnsi" w:cstheme="minorHAnsi"/>
        </w:rPr>
      </w:pPr>
    </w:p>
    <w:p w:rsidR="00006216" w:rsidRPr="00BC599F" w:rsidRDefault="00006216" w:rsidP="0077046F">
      <w:pPr>
        <w:rPr>
          <w:rFonts w:asciiTheme="minorHAnsi" w:hAnsiTheme="minorHAnsi" w:cstheme="minorHAnsi"/>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VII</w:t>
      </w:r>
      <w:r w:rsidR="00006216">
        <w:rPr>
          <w:rFonts w:asciiTheme="minorHAnsi" w:hAnsiTheme="minorHAnsi" w:cstheme="minorHAnsi"/>
          <w:b/>
        </w:rPr>
        <w:t>I</w:t>
      </w:r>
      <w:r w:rsidRPr="00BC599F">
        <w:rPr>
          <w:rFonts w:asciiTheme="minorHAnsi" w:hAnsiTheme="minorHAnsi" w:cstheme="minorHAnsi"/>
          <w:b/>
        </w:rPr>
        <w:t xml:space="preserve">. Hodnotící </w:t>
      </w:r>
      <w:proofErr w:type="spellStart"/>
      <w:r w:rsidRPr="00BC599F">
        <w:rPr>
          <w:rFonts w:asciiTheme="minorHAnsi" w:hAnsiTheme="minorHAnsi" w:cstheme="minorHAnsi"/>
          <w:b/>
        </w:rPr>
        <w:t>kriteria</w:t>
      </w:r>
      <w:proofErr w:type="spellEnd"/>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Hodnotícím kritériem pro zadání této veřejné zakázky je:</w:t>
            </w:r>
          </w:p>
        </w:tc>
        <w:tc>
          <w:tcPr>
            <w:tcW w:w="5400" w:type="dxa"/>
          </w:tcPr>
          <w:p w:rsidR="00B83E4C" w:rsidRDefault="00321F84" w:rsidP="00525905">
            <w:pPr>
              <w:rPr>
                <w:rFonts w:asciiTheme="minorHAnsi" w:hAnsiTheme="minorHAnsi" w:cstheme="minorHAnsi"/>
                <w:sz w:val="22"/>
                <w:szCs w:val="22"/>
              </w:rPr>
            </w:pPr>
            <w:r w:rsidRPr="00BC599F">
              <w:rPr>
                <w:rFonts w:asciiTheme="minorHAnsi" w:hAnsiTheme="minorHAnsi" w:cstheme="minorHAnsi"/>
                <w:sz w:val="22"/>
                <w:szCs w:val="22"/>
              </w:rPr>
              <w:t>nejnižší nabídková cena uvedená celkem v K</w:t>
            </w:r>
            <w:r w:rsidR="00F515B2">
              <w:rPr>
                <w:rFonts w:asciiTheme="minorHAnsi" w:hAnsiTheme="minorHAnsi" w:cstheme="minorHAnsi"/>
                <w:sz w:val="22"/>
                <w:szCs w:val="22"/>
              </w:rPr>
              <w:t xml:space="preserve">č </w:t>
            </w:r>
          </w:p>
          <w:p w:rsidR="0077046F" w:rsidRPr="00BC599F" w:rsidRDefault="00F515B2" w:rsidP="00525905">
            <w:pPr>
              <w:rPr>
                <w:rFonts w:asciiTheme="minorHAnsi" w:hAnsiTheme="minorHAnsi" w:cstheme="minorHAnsi"/>
                <w:sz w:val="22"/>
                <w:szCs w:val="22"/>
              </w:rPr>
            </w:pPr>
            <w:r>
              <w:rPr>
                <w:rFonts w:asciiTheme="minorHAnsi" w:hAnsiTheme="minorHAnsi" w:cstheme="minorHAnsi"/>
                <w:sz w:val="22"/>
                <w:szCs w:val="22"/>
              </w:rPr>
              <w:t>včetně daně z přidané hodnoty</w:t>
            </w:r>
          </w:p>
        </w:tc>
      </w:tr>
    </w:tbl>
    <w:p w:rsidR="007A67F0" w:rsidRDefault="007A67F0" w:rsidP="0077046F">
      <w:pPr>
        <w:rPr>
          <w:rFonts w:asciiTheme="minorHAnsi" w:hAnsiTheme="minorHAnsi" w:cstheme="minorHAnsi"/>
        </w:rPr>
      </w:pPr>
    </w:p>
    <w:p w:rsidR="00171A16" w:rsidRPr="00BC599F" w:rsidRDefault="00171A16" w:rsidP="0077046F">
      <w:pPr>
        <w:rPr>
          <w:rFonts w:asciiTheme="minorHAnsi" w:hAnsiTheme="minorHAnsi" w:cstheme="minorHAnsi"/>
        </w:rPr>
      </w:pPr>
    </w:p>
    <w:p w:rsidR="0077046F" w:rsidRPr="00BC599F" w:rsidRDefault="00006216" w:rsidP="0077046F">
      <w:pPr>
        <w:shd w:val="clear" w:color="auto" w:fill="CCCCCC"/>
        <w:tabs>
          <w:tab w:val="right" w:pos="9072"/>
        </w:tabs>
        <w:spacing w:after="120"/>
        <w:rPr>
          <w:rFonts w:asciiTheme="minorHAnsi" w:hAnsiTheme="minorHAnsi" w:cstheme="minorHAnsi"/>
          <w:b/>
        </w:rPr>
      </w:pPr>
      <w:r>
        <w:rPr>
          <w:rFonts w:asciiTheme="minorHAnsi" w:hAnsiTheme="minorHAnsi" w:cstheme="minorHAnsi"/>
          <w:b/>
        </w:rPr>
        <w:t>IX</w:t>
      </w:r>
      <w:r w:rsidR="0077046F" w:rsidRPr="00BC599F">
        <w:rPr>
          <w:rFonts w:asciiTheme="minorHAnsi" w:hAnsiTheme="minorHAnsi" w:cstheme="minorHAnsi"/>
          <w:b/>
        </w:rPr>
        <w:t>. Ostatní podmínky a sdělení zadavatele</w:t>
      </w:r>
      <w:r w:rsidR="0077046F" w:rsidRPr="00BC599F">
        <w:rPr>
          <w:rFonts w:asciiTheme="minorHAnsi" w:hAnsiTheme="minorHAnsi" w:cstheme="minorHAnsi"/>
          <w:b/>
        </w:rPr>
        <w:tab/>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Varianty nabídky:</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nejsou přípustné</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Zadání veřejné zakázky na části:</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není uplatněno</w:t>
            </w:r>
          </w:p>
        </w:tc>
      </w:tr>
      <w:tr w:rsidR="0077046F" w:rsidRPr="00BC599F" w:rsidTr="00525905">
        <w:tc>
          <w:tcPr>
            <w:tcW w:w="9430" w:type="dxa"/>
            <w:gridSpan w:val="2"/>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 xml:space="preserve">Další sdělení zadavatele: </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Nabídky obsahující řešení nesplňující závazné technické a prováděcí podmínky budou z poptávkového řízení vyřazeny.</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Vybraný dodavatel bude následně dle potřeby zadavatele vyzván k  jednání o uzavření smlouvy o dílo.</w:t>
            </w:r>
          </w:p>
          <w:p w:rsidR="0077046F" w:rsidRPr="00D932A5"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 xml:space="preserve">Případné dotazy k zadávacím podmínkám této veřejné </w:t>
            </w:r>
            <w:r w:rsidRPr="00E90423">
              <w:rPr>
                <w:rFonts w:asciiTheme="minorHAnsi" w:hAnsiTheme="minorHAnsi" w:cstheme="minorHAnsi"/>
                <w:sz w:val="22"/>
                <w:szCs w:val="22"/>
              </w:rPr>
              <w:t xml:space="preserve">zakázky zasílejte písemnou elektronickou formou e-mailem na adresu </w:t>
            </w:r>
            <w:r w:rsidR="00AE1BF8" w:rsidRPr="00E90423">
              <w:rPr>
                <w:rFonts w:asciiTheme="minorHAnsi" w:hAnsiTheme="minorHAnsi" w:cstheme="minorHAnsi"/>
                <w:sz w:val="22"/>
                <w:szCs w:val="22"/>
              </w:rPr>
              <w:t xml:space="preserve">pověřené osoby nejdéle do dne </w:t>
            </w:r>
            <w:r w:rsidR="001C77C8" w:rsidRPr="00E90423">
              <w:rPr>
                <w:rFonts w:asciiTheme="minorHAnsi" w:hAnsiTheme="minorHAnsi" w:cstheme="minorHAnsi"/>
                <w:sz w:val="22"/>
                <w:szCs w:val="22"/>
              </w:rPr>
              <w:t>26</w:t>
            </w:r>
            <w:r w:rsidR="005F5619" w:rsidRPr="00E90423">
              <w:rPr>
                <w:rFonts w:asciiTheme="minorHAnsi" w:hAnsiTheme="minorHAnsi" w:cstheme="minorHAnsi"/>
                <w:sz w:val="22"/>
                <w:szCs w:val="22"/>
              </w:rPr>
              <w:t xml:space="preserve">. </w:t>
            </w:r>
            <w:r w:rsidR="001C77C8" w:rsidRPr="00E90423">
              <w:rPr>
                <w:rFonts w:asciiTheme="minorHAnsi" w:hAnsiTheme="minorHAnsi" w:cstheme="minorHAnsi"/>
                <w:sz w:val="22"/>
                <w:szCs w:val="22"/>
              </w:rPr>
              <w:t>2</w:t>
            </w:r>
            <w:r w:rsidR="005F5619" w:rsidRPr="00E90423">
              <w:rPr>
                <w:rFonts w:asciiTheme="minorHAnsi" w:hAnsiTheme="minorHAnsi" w:cstheme="minorHAnsi"/>
                <w:sz w:val="22"/>
                <w:szCs w:val="22"/>
              </w:rPr>
              <w:t xml:space="preserve">. </w:t>
            </w:r>
            <w:r w:rsidRPr="00E90423">
              <w:rPr>
                <w:rFonts w:asciiTheme="minorHAnsi" w:hAnsiTheme="minorHAnsi" w:cstheme="minorHAnsi"/>
                <w:sz w:val="22"/>
                <w:szCs w:val="22"/>
              </w:rPr>
              <w:t>20</w:t>
            </w:r>
            <w:r w:rsidR="00624B7D" w:rsidRPr="00E90423">
              <w:rPr>
                <w:rFonts w:asciiTheme="minorHAnsi" w:hAnsiTheme="minorHAnsi" w:cstheme="minorHAnsi"/>
                <w:sz w:val="22"/>
                <w:szCs w:val="22"/>
              </w:rPr>
              <w:t>2</w:t>
            </w:r>
            <w:r w:rsidR="00794566" w:rsidRPr="00E90423">
              <w:rPr>
                <w:rFonts w:asciiTheme="minorHAnsi" w:hAnsiTheme="minorHAnsi" w:cstheme="minorHAnsi"/>
                <w:sz w:val="22"/>
                <w:szCs w:val="22"/>
              </w:rPr>
              <w:t>5</w:t>
            </w:r>
            <w:r w:rsidR="00B60351" w:rsidRPr="00E90423">
              <w:rPr>
                <w:rFonts w:asciiTheme="minorHAnsi" w:hAnsiTheme="minorHAnsi" w:cstheme="minorHAnsi"/>
                <w:sz w:val="22"/>
                <w:szCs w:val="22"/>
              </w:rPr>
              <w:t xml:space="preserve"> </w:t>
            </w:r>
            <w:r w:rsidRPr="00E90423">
              <w:rPr>
                <w:rFonts w:asciiTheme="minorHAnsi" w:hAnsiTheme="minorHAnsi" w:cstheme="minorHAnsi"/>
                <w:sz w:val="22"/>
                <w:szCs w:val="22"/>
              </w:rPr>
              <w:t>do 11.00 hodin.</w:t>
            </w:r>
          </w:p>
          <w:p w:rsidR="0077046F" w:rsidRPr="00BC599F" w:rsidRDefault="0077046F" w:rsidP="0077046F">
            <w:pPr>
              <w:numPr>
                <w:ilvl w:val="0"/>
                <w:numId w:val="1"/>
              </w:numPr>
              <w:jc w:val="left"/>
              <w:rPr>
                <w:rFonts w:asciiTheme="minorHAnsi" w:hAnsiTheme="minorHAnsi" w:cstheme="minorHAnsi"/>
                <w:sz w:val="22"/>
                <w:szCs w:val="22"/>
              </w:rPr>
            </w:pPr>
            <w:r w:rsidRPr="00D932A5">
              <w:rPr>
                <w:rFonts w:asciiTheme="minorHAnsi" w:hAnsiTheme="minorHAnsi" w:cstheme="minorHAnsi"/>
                <w:sz w:val="22"/>
                <w:szCs w:val="22"/>
              </w:rPr>
              <w:t xml:space="preserve">Podáním nabídky dodavatele nevznikají žádná práva dodavatelů uplatňovat </w:t>
            </w:r>
            <w:r w:rsidRPr="00BC599F">
              <w:rPr>
                <w:rFonts w:asciiTheme="minorHAnsi" w:hAnsiTheme="minorHAnsi" w:cstheme="minorHAnsi"/>
                <w:sz w:val="22"/>
                <w:szCs w:val="22"/>
              </w:rPr>
              <w:t>vůči zadavateli jakékoliv nároky či požadavky.</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Otevírání obálek, posouzení a hodnocení nabídek bude probíhat neveřejně.</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Podání jakýchkoliv námitek k průběhu poptávkového řízení není zadavatelem umožněno.</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Dodavatel je oprávněn podat pouze jednu nabídku bez variantního řešení.</w:t>
            </w:r>
          </w:p>
        </w:tc>
      </w:tr>
    </w:tbl>
    <w:p w:rsidR="007A67F0" w:rsidRPr="00BC599F" w:rsidRDefault="007A67F0" w:rsidP="0077046F">
      <w:pPr>
        <w:rPr>
          <w:rFonts w:asciiTheme="minorHAnsi" w:hAnsiTheme="minorHAnsi" w:cstheme="minorHAnsi"/>
          <w:sz w:val="16"/>
          <w:szCs w:val="16"/>
        </w:rPr>
      </w:pPr>
    </w:p>
    <w:p w:rsidR="004F0A4A" w:rsidRPr="00BC599F" w:rsidRDefault="004F0A4A" w:rsidP="0077046F">
      <w:pPr>
        <w:rPr>
          <w:rFonts w:asciiTheme="minorHAnsi" w:hAnsiTheme="minorHAnsi" w:cstheme="minorHAnsi"/>
          <w:sz w:val="16"/>
          <w:szCs w:val="16"/>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X. Vyhrazená práva zadavatele</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Zadavatel si pro toto poptávkové řízení vyhrazuje práva:</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zrušit kdykoliv zadávání této veřejné zakázky</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nevybrat žádného z </w:t>
            </w:r>
            <w:r w:rsidR="00EC3635" w:rsidRPr="00BC599F">
              <w:rPr>
                <w:rFonts w:asciiTheme="minorHAnsi" w:hAnsiTheme="minorHAnsi" w:cstheme="minorHAnsi"/>
                <w:sz w:val="22"/>
                <w:szCs w:val="22"/>
              </w:rPr>
              <w:t>dodavatelů</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xml:space="preserve">- neuzavřít smlouvu se žádným z dodavatelů </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měnit nebo doplnit podmínky poptávky v jejím průběhu</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s vybraným dodavatelem dále o návrhu smlouvy jednat</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a upřesnit si jeho konečnou podobu</w:t>
            </w:r>
          </w:p>
          <w:p w:rsidR="0077046F" w:rsidRPr="00BC599F" w:rsidRDefault="0077046F" w:rsidP="007F14CF">
            <w:pPr>
              <w:rPr>
                <w:rFonts w:asciiTheme="minorHAnsi" w:hAnsiTheme="minorHAnsi" w:cstheme="minorHAnsi"/>
                <w:sz w:val="22"/>
                <w:szCs w:val="22"/>
              </w:rPr>
            </w:pPr>
            <w:r w:rsidRPr="00BC599F">
              <w:rPr>
                <w:rFonts w:asciiTheme="minorHAnsi" w:hAnsiTheme="minorHAnsi" w:cstheme="minorHAnsi"/>
                <w:sz w:val="22"/>
                <w:szCs w:val="22"/>
              </w:rPr>
              <w:t>- pokud budou podány neúplné nabídky nebo všechny</w:t>
            </w:r>
            <w:r w:rsidR="007F14CF">
              <w:rPr>
                <w:rFonts w:asciiTheme="minorHAnsi" w:hAnsiTheme="minorHAnsi" w:cstheme="minorHAnsi"/>
                <w:sz w:val="22"/>
                <w:szCs w:val="22"/>
              </w:rPr>
              <w:t xml:space="preserve"> </w:t>
            </w:r>
            <w:r w:rsidRPr="00BC599F">
              <w:rPr>
                <w:rFonts w:asciiTheme="minorHAnsi" w:hAnsiTheme="minorHAnsi" w:cstheme="minorHAnsi"/>
                <w:sz w:val="22"/>
                <w:szCs w:val="22"/>
              </w:rPr>
              <w:t>nabídky budou vyřazeny, jednat s dodavateli, kteří podali nabídky, o podmínkách směřujících k uzavření smlouvy způsobem a v rozsahu stanoveným zadavatelem</w:t>
            </w:r>
          </w:p>
        </w:tc>
      </w:tr>
    </w:tbl>
    <w:p w:rsidR="00006216" w:rsidRDefault="00006216"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lastRenderedPageBreak/>
        <w:t>X</w:t>
      </w:r>
      <w:r w:rsidR="00006216">
        <w:rPr>
          <w:rFonts w:asciiTheme="minorHAnsi" w:hAnsiTheme="minorHAnsi" w:cstheme="minorHAnsi"/>
          <w:b/>
        </w:rPr>
        <w:t>I</w:t>
      </w:r>
      <w:r w:rsidRPr="00BC599F">
        <w:rPr>
          <w:rFonts w:asciiTheme="minorHAnsi" w:hAnsiTheme="minorHAnsi" w:cstheme="minorHAnsi"/>
          <w:b/>
        </w:rPr>
        <w:t>.  Zadávací lhůta</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Zadávací lhůta</w:t>
            </w:r>
          </w:p>
        </w:tc>
        <w:tc>
          <w:tcPr>
            <w:tcW w:w="5400" w:type="dxa"/>
          </w:tcPr>
          <w:p w:rsidR="0077046F" w:rsidRPr="00BC599F" w:rsidRDefault="0077046F" w:rsidP="001C77C8">
            <w:pPr>
              <w:rPr>
                <w:rFonts w:asciiTheme="minorHAnsi" w:hAnsiTheme="minorHAnsi" w:cstheme="minorHAnsi"/>
                <w:sz w:val="22"/>
                <w:szCs w:val="22"/>
              </w:rPr>
            </w:pPr>
            <w:r w:rsidRPr="00BC599F">
              <w:rPr>
                <w:rFonts w:asciiTheme="minorHAnsi" w:hAnsiTheme="minorHAnsi" w:cstheme="minorHAnsi"/>
                <w:sz w:val="22"/>
                <w:szCs w:val="22"/>
              </w:rPr>
              <w:t>Zadavatel stanovil dobu, po kterou je dodavatel vázán celým</w:t>
            </w:r>
            <w:r w:rsidR="004F0A4A" w:rsidRPr="00BC599F">
              <w:rPr>
                <w:rFonts w:asciiTheme="minorHAnsi" w:hAnsiTheme="minorHAnsi" w:cstheme="minorHAnsi"/>
                <w:sz w:val="22"/>
                <w:szCs w:val="22"/>
              </w:rPr>
              <w:t xml:space="preserve"> obsahem své nabídky </w:t>
            </w:r>
            <w:r w:rsidR="004F0A4A" w:rsidRPr="00E90423">
              <w:rPr>
                <w:rFonts w:asciiTheme="minorHAnsi" w:hAnsiTheme="minorHAnsi" w:cstheme="minorHAnsi"/>
                <w:sz w:val="22"/>
                <w:szCs w:val="22"/>
              </w:rPr>
              <w:t xml:space="preserve">do dne </w:t>
            </w:r>
            <w:r w:rsidR="00510588" w:rsidRPr="00E90423">
              <w:rPr>
                <w:rFonts w:asciiTheme="minorHAnsi" w:hAnsiTheme="minorHAnsi" w:cstheme="minorHAnsi"/>
                <w:sz w:val="22"/>
                <w:szCs w:val="22"/>
              </w:rPr>
              <w:t>3</w:t>
            </w:r>
            <w:r w:rsidR="001C77C8" w:rsidRPr="00E90423">
              <w:rPr>
                <w:rFonts w:asciiTheme="minorHAnsi" w:hAnsiTheme="minorHAnsi" w:cstheme="minorHAnsi"/>
                <w:sz w:val="22"/>
                <w:szCs w:val="22"/>
              </w:rPr>
              <w:t>1</w:t>
            </w:r>
            <w:r w:rsidR="004F0A4A" w:rsidRPr="00E90423">
              <w:rPr>
                <w:rFonts w:asciiTheme="minorHAnsi" w:hAnsiTheme="minorHAnsi" w:cstheme="minorHAnsi"/>
                <w:sz w:val="22"/>
                <w:szCs w:val="22"/>
              </w:rPr>
              <w:t>.</w:t>
            </w:r>
            <w:r w:rsidR="007A67F0" w:rsidRPr="00E90423">
              <w:rPr>
                <w:rFonts w:asciiTheme="minorHAnsi" w:hAnsiTheme="minorHAnsi" w:cstheme="minorHAnsi"/>
                <w:sz w:val="22"/>
                <w:szCs w:val="22"/>
              </w:rPr>
              <w:t xml:space="preserve"> </w:t>
            </w:r>
            <w:r w:rsidR="0062416F">
              <w:rPr>
                <w:rFonts w:asciiTheme="minorHAnsi" w:hAnsiTheme="minorHAnsi" w:cstheme="minorHAnsi"/>
                <w:sz w:val="22"/>
                <w:szCs w:val="22"/>
              </w:rPr>
              <w:t>10</w:t>
            </w:r>
            <w:r w:rsidR="00624B7D" w:rsidRPr="00E90423">
              <w:rPr>
                <w:rFonts w:asciiTheme="minorHAnsi" w:hAnsiTheme="minorHAnsi" w:cstheme="minorHAnsi"/>
                <w:sz w:val="22"/>
                <w:szCs w:val="22"/>
              </w:rPr>
              <w:t>.</w:t>
            </w:r>
            <w:r w:rsidR="008B1885" w:rsidRPr="00E90423">
              <w:rPr>
                <w:rFonts w:asciiTheme="minorHAnsi" w:hAnsiTheme="minorHAnsi" w:cstheme="minorHAnsi"/>
                <w:sz w:val="22"/>
                <w:szCs w:val="22"/>
              </w:rPr>
              <w:t xml:space="preserve"> </w:t>
            </w:r>
            <w:r w:rsidR="00624B7D" w:rsidRPr="00E90423">
              <w:rPr>
                <w:rFonts w:asciiTheme="minorHAnsi" w:hAnsiTheme="minorHAnsi" w:cstheme="minorHAnsi"/>
                <w:sz w:val="22"/>
                <w:szCs w:val="22"/>
              </w:rPr>
              <w:t>202</w:t>
            </w:r>
            <w:r w:rsidR="007F14CF" w:rsidRPr="00E90423">
              <w:rPr>
                <w:rFonts w:asciiTheme="minorHAnsi" w:hAnsiTheme="minorHAnsi" w:cstheme="minorHAnsi"/>
                <w:sz w:val="22"/>
                <w:szCs w:val="22"/>
              </w:rPr>
              <w:t>5</w:t>
            </w:r>
          </w:p>
        </w:tc>
      </w:tr>
    </w:tbl>
    <w:p w:rsidR="0077046F" w:rsidRDefault="0077046F" w:rsidP="0077046F">
      <w:pPr>
        <w:rPr>
          <w:rFonts w:asciiTheme="minorHAnsi" w:hAnsiTheme="minorHAnsi" w:cstheme="minorHAnsi"/>
        </w:rPr>
      </w:pPr>
    </w:p>
    <w:p w:rsidR="00195EF5" w:rsidRDefault="00195EF5" w:rsidP="0077046F">
      <w:pPr>
        <w:rPr>
          <w:rFonts w:asciiTheme="minorHAnsi" w:hAnsiTheme="minorHAnsi" w:cstheme="minorHAnsi"/>
        </w:rPr>
      </w:pPr>
    </w:p>
    <w:p w:rsidR="00195EF5" w:rsidRDefault="00195EF5" w:rsidP="0077046F">
      <w:pPr>
        <w:rPr>
          <w:rFonts w:asciiTheme="minorHAnsi" w:hAnsiTheme="minorHAnsi" w:cstheme="minorHAnsi"/>
        </w:rPr>
      </w:pPr>
    </w:p>
    <w:p w:rsidR="00006216" w:rsidRDefault="00006216" w:rsidP="0077046F">
      <w:pPr>
        <w:rPr>
          <w:rFonts w:asciiTheme="minorHAnsi" w:hAnsiTheme="minorHAnsi" w:cstheme="minorHAnsi"/>
        </w:rPr>
      </w:pPr>
    </w:p>
    <w:p w:rsidR="00006216" w:rsidRDefault="00006216" w:rsidP="0077046F">
      <w:pPr>
        <w:rPr>
          <w:rFonts w:asciiTheme="minorHAnsi" w:hAnsiTheme="minorHAnsi" w:cstheme="minorHAnsi"/>
        </w:rPr>
      </w:pPr>
    </w:p>
    <w:p w:rsidR="00006216" w:rsidRDefault="00006216" w:rsidP="0077046F">
      <w:pPr>
        <w:rPr>
          <w:rFonts w:asciiTheme="minorHAnsi" w:hAnsiTheme="minorHAnsi" w:cstheme="minorHAnsi"/>
        </w:rPr>
      </w:pPr>
    </w:p>
    <w:p w:rsidR="00195EF5" w:rsidRPr="00BC599F" w:rsidRDefault="00195EF5" w:rsidP="0077046F">
      <w:pPr>
        <w:rPr>
          <w:rFonts w:asciiTheme="minorHAnsi" w:hAnsiTheme="minorHAnsi" w:cstheme="minorHAnsi"/>
        </w:rPr>
      </w:pPr>
    </w:p>
    <w:p w:rsidR="00721E68" w:rsidRPr="00BC599F" w:rsidRDefault="00721E68" w:rsidP="0077046F">
      <w:pPr>
        <w:rPr>
          <w:rFonts w:asciiTheme="minorHAnsi" w:hAnsiTheme="minorHAnsi" w:cstheme="minorHAnsi"/>
        </w:rPr>
      </w:pPr>
    </w:p>
    <w:p w:rsidR="00C13175" w:rsidRDefault="0077046F" w:rsidP="0077046F">
      <w:pPr>
        <w:rPr>
          <w:rFonts w:asciiTheme="minorHAnsi" w:hAnsiTheme="minorHAnsi" w:cstheme="minorHAnsi"/>
          <w:sz w:val="22"/>
        </w:rPr>
      </w:pPr>
      <w:r w:rsidRPr="00825029">
        <w:rPr>
          <w:rFonts w:asciiTheme="minorHAnsi" w:hAnsiTheme="minorHAnsi" w:cstheme="minorHAnsi"/>
          <w:sz w:val="22"/>
        </w:rPr>
        <w:t>V Kutné Hoře dne:</w:t>
      </w:r>
      <w:r w:rsidR="00423A54">
        <w:rPr>
          <w:rFonts w:asciiTheme="minorHAnsi" w:hAnsiTheme="minorHAnsi" w:cstheme="minorHAnsi"/>
          <w:sz w:val="22"/>
        </w:rPr>
        <w:t xml:space="preserve"> </w:t>
      </w:r>
    </w:p>
    <w:p w:rsidR="00510588" w:rsidRDefault="00510588" w:rsidP="0077046F">
      <w:pPr>
        <w:rPr>
          <w:rFonts w:asciiTheme="minorHAnsi" w:hAnsiTheme="minorHAnsi" w:cstheme="minorHAnsi"/>
          <w:sz w:val="22"/>
        </w:rPr>
      </w:pPr>
    </w:p>
    <w:p w:rsidR="00510588" w:rsidRDefault="00510588" w:rsidP="0077046F">
      <w:pPr>
        <w:rPr>
          <w:rFonts w:asciiTheme="minorHAnsi" w:hAnsiTheme="minorHAnsi" w:cstheme="minorHAnsi"/>
          <w:sz w:val="22"/>
        </w:rPr>
      </w:pPr>
    </w:p>
    <w:p w:rsidR="00C13175" w:rsidRPr="00825029" w:rsidRDefault="00C13175" w:rsidP="0077046F">
      <w:pPr>
        <w:rPr>
          <w:rFonts w:asciiTheme="minorHAnsi" w:hAnsiTheme="minorHAnsi" w:cstheme="minorHAnsi"/>
          <w:sz w:val="22"/>
        </w:rPr>
      </w:pPr>
    </w:p>
    <w:p w:rsidR="0077046F" w:rsidRPr="00825029" w:rsidRDefault="0077046F" w:rsidP="0077046F">
      <w:pPr>
        <w:tabs>
          <w:tab w:val="left" w:pos="5400"/>
        </w:tabs>
        <w:jc w:val="center"/>
        <w:rPr>
          <w:rFonts w:asciiTheme="minorHAnsi" w:hAnsiTheme="minorHAnsi" w:cstheme="minorHAnsi"/>
          <w:szCs w:val="22"/>
        </w:rPr>
      </w:pPr>
      <w:r w:rsidRPr="00825029">
        <w:rPr>
          <w:rFonts w:asciiTheme="minorHAnsi" w:hAnsiTheme="minorHAnsi" w:cstheme="minorHAnsi"/>
          <w:szCs w:val="22"/>
        </w:rPr>
        <w:t xml:space="preserve">                                                                                </w:t>
      </w:r>
      <w:r w:rsidR="007F14CF">
        <w:rPr>
          <w:rFonts w:asciiTheme="minorHAnsi" w:hAnsiTheme="minorHAnsi" w:cstheme="minorHAnsi"/>
          <w:szCs w:val="22"/>
        </w:rPr>
        <w:t xml:space="preserve">           </w:t>
      </w:r>
      <w:r w:rsidR="003065FB" w:rsidRPr="00825029">
        <w:rPr>
          <w:rFonts w:asciiTheme="minorHAnsi" w:hAnsiTheme="minorHAnsi" w:cstheme="minorHAnsi"/>
          <w:szCs w:val="22"/>
        </w:rPr>
        <w:t>Ing. Blanka Maternová</w:t>
      </w:r>
    </w:p>
    <w:p w:rsidR="0077046F" w:rsidRPr="00825029" w:rsidRDefault="0077046F" w:rsidP="0077046F">
      <w:pPr>
        <w:tabs>
          <w:tab w:val="left" w:pos="5400"/>
        </w:tabs>
        <w:rPr>
          <w:rFonts w:asciiTheme="minorHAnsi" w:hAnsiTheme="minorHAnsi" w:cstheme="minorHAnsi"/>
          <w:szCs w:val="22"/>
        </w:rPr>
      </w:pPr>
      <w:r w:rsidRPr="00825029">
        <w:rPr>
          <w:rFonts w:asciiTheme="minorHAnsi" w:hAnsiTheme="minorHAnsi" w:cstheme="minorHAnsi"/>
          <w:szCs w:val="22"/>
        </w:rPr>
        <w:tab/>
        <w:t xml:space="preserve">   vedoucí odboru správy majetku</w:t>
      </w:r>
    </w:p>
    <w:p w:rsidR="00AE1BF8" w:rsidRDefault="00AE1BF8" w:rsidP="0077046F">
      <w:pPr>
        <w:tabs>
          <w:tab w:val="left" w:pos="5400"/>
        </w:tabs>
        <w:rPr>
          <w:rFonts w:asciiTheme="minorHAnsi" w:hAnsiTheme="minorHAnsi" w:cstheme="minorHAnsi"/>
          <w:sz w:val="22"/>
          <w:szCs w:val="22"/>
        </w:rPr>
      </w:pPr>
    </w:p>
    <w:p w:rsidR="00384616" w:rsidRDefault="00384616"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FC428D" w:rsidRPr="00BC599F" w:rsidRDefault="00FC428D" w:rsidP="0077046F">
      <w:pPr>
        <w:tabs>
          <w:tab w:val="left" w:pos="5400"/>
        </w:tabs>
        <w:rPr>
          <w:rFonts w:asciiTheme="minorHAnsi" w:hAnsiTheme="minorHAnsi" w:cstheme="minorHAnsi"/>
          <w:sz w:val="22"/>
          <w:szCs w:val="22"/>
        </w:rPr>
      </w:pP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Příloha č. 1 : Požadavky zadavatele na sestavení nabídky</w:t>
      </w: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 xml:space="preserve">Příloha č. 2 : Tabulka – vyplněnou vložit do obálky s nabídkou </w:t>
      </w: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Příloha č. 3 : Fotografie objektu a situace - katastrální mapa</w:t>
      </w:r>
    </w:p>
    <w:p w:rsidR="000C6FFE" w:rsidRPr="001C7A60" w:rsidRDefault="004714E3" w:rsidP="001C7A60">
      <w:pPr>
        <w:tabs>
          <w:tab w:val="left" w:pos="5400"/>
        </w:tabs>
        <w:ind w:left="-540" w:right="-470"/>
        <w:rPr>
          <w:rFonts w:asciiTheme="minorHAnsi" w:hAnsiTheme="minorHAnsi" w:cstheme="minorHAnsi"/>
          <w:color w:val="FF0000"/>
          <w:sz w:val="22"/>
          <w:szCs w:val="22"/>
        </w:rPr>
      </w:pPr>
      <w:r w:rsidRPr="001C7A60">
        <w:rPr>
          <w:rFonts w:asciiTheme="minorHAnsi" w:hAnsiTheme="minorHAnsi" w:cstheme="minorHAnsi"/>
          <w:sz w:val="22"/>
          <w:szCs w:val="22"/>
        </w:rPr>
        <w:t xml:space="preserve">Příloha č. 4 : </w:t>
      </w:r>
      <w:r w:rsidR="001C7A60" w:rsidRPr="000C6FFE">
        <w:rPr>
          <w:rFonts w:asciiTheme="minorHAnsi" w:hAnsiTheme="minorHAnsi" w:cstheme="minorHAnsi"/>
          <w:sz w:val="22"/>
          <w:szCs w:val="22"/>
        </w:rPr>
        <w:t>Návrh smlouvy o dílo</w:t>
      </w:r>
      <w:r w:rsidR="001C7A60" w:rsidRPr="001C7A60">
        <w:rPr>
          <w:rFonts w:asciiTheme="minorHAnsi" w:hAnsiTheme="minorHAnsi" w:cstheme="minorHAnsi"/>
          <w:bCs/>
        </w:rPr>
        <w:t xml:space="preserve"> </w:t>
      </w:r>
    </w:p>
    <w:p w:rsidR="00BE4719" w:rsidRDefault="004D05D3" w:rsidP="002A5BD0">
      <w:pPr>
        <w:tabs>
          <w:tab w:val="left" w:pos="5400"/>
        </w:tabs>
        <w:ind w:left="-540" w:right="-470"/>
        <w:rPr>
          <w:rFonts w:asciiTheme="minorHAnsi" w:hAnsiTheme="minorHAnsi" w:cstheme="minorHAnsi"/>
          <w:sz w:val="22"/>
          <w:szCs w:val="22"/>
        </w:rPr>
      </w:pPr>
      <w:r>
        <w:rPr>
          <w:rFonts w:asciiTheme="minorHAnsi" w:hAnsiTheme="minorHAnsi" w:cstheme="minorHAnsi"/>
          <w:sz w:val="22"/>
          <w:szCs w:val="22"/>
        </w:rPr>
        <w:t>Příloha č. 5</w:t>
      </w:r>
      <w:r w:rsidR="000C6FFE" w:rsidRPr="000C6FFE">
        <w:rPr>
          <w:rFonts w:asciiTheme="minorHAnsi" w:hAnsiTheme="minorHAnsi" w:cstheme="minorHAnsi"/>
          <w:sz w:val="22"/>
          <w:szCs w:val="22"/>
        </w:rPr>
        <w:t xml:space="preserve">: </w:t>
      </w:r>
      <w:r w:rsidR="00C053AB">
        <w:rPr>
          <w:rFonts w:asciiTheme="minorHAnsi" w:hAnsiTheme="minorHAnsi" w:cstheme="minorHAnsi"/>
          <w:sz w:val="22"/>
          <w:szCs w:val="22"/>
        </w:rPr>
        <w:t>PD</w:t>
      </w:r>
      <w:r w:rsidR="001C7A60" w:rsidRPr="000C6FFE">
        <w:rPr>
          <w:rFonts w:asciiTheme="minorHAnsi" w:hAnsiTheme="minorHAnsi" w:cstheme="minorHAnsi"/>
          <w:sz w:val="22"/>
          <w:szCs w:val="22"/>
        </w:rPr>
        <w:t xml:space="preserve"> (elektronická příloha zadávací dokumentace)</w:t>
      </w:r>
    </w:p>
    <w:p w:rsidR="002A5BD0" w:rsidRDefault="002A5BD0" w:rsidP="002A5BD0">
      <w:pPr>
        <w:tabs>
          <w:tab w:val="left" w:pos="5400"/>
        </w:tabs>
        <w:ind w:left="-540" w:right="-470"/>
        <w:rPr>
          <w:rFonts w:asciiTheme="minorHAnsi" w:hAnsiTheme="minorHAnsi" w:cstheme="minorHAnsi"/>
          <w:sz w:val="22"/>
          <w:szCs w:val="22"/>
        </w:rPr>
      </w:pPr>
    </w:p>
    <w:p w:rsidR="00AE1BF8" w:rsidRPr="00BC599F" w:rsidRDefault="00AE1BF8" w:rsidP="00AE1BF8">
      <w:pPr>
        <w:tabs>
          <w:tab w:val="left" w:pos="5400"/>
        </w:tabs>
        <w:ind w:left="-540" w:right="-470"/>
        <w:rPr>
          <w:rFonts w:asciiTheme="minorHAnsi" w:hAnsiTheme="minorHAnsi" w:cstheme="minorHAnsi"/>
        </w:rPr>
      </w:pPr>
      <w:r w:rsidRPr="00BC599F">
        <w:rPr>
          <w:rFonts w:asciiTheme="minorHAnsi" w:hAnsiTheme="minorHAnsi" w:cstheme="minorHAnsi"/>
        </w:rPr>
        <w:lastRenderedPageBreak/>
        <w:t xml:space="preserve">Příloha č. </w:t>
      </w:r>
      <w:r w:rsidR="001C6C88">
        <w:rPr>
          <w:rFonts w:asciiTheme="minorHAnsi" w:hAnsiTheme="minorHAnsi" w:cstheme="minorHAnsi"/>
        </w:rPr>
        <w:t>1</w:t>
      </w:r>
      <w:r w:rsidRPr="00BC599F">
        <w:rPr>
          <w:rFonts w:asciiTheme="minorHAnsi" w:hAnsiTheme="minorHAnsi" w:cstheme="minorHAnsi"/>
        </w:rPr>
        <w:t>:  Požadavky zadavatele na sestavení nabídky</w:t>
      </w:r>
    </w:p>
    <w:p w:rsidR="00195EF5" w:rsidRPr="00BC599F" w:rsidRDefault="00195EF5" w:rsidP="0077046F">
      <w:pPr>
        <w:tabs>
          <w:tab w:val="left" w:pos="5400"/>
        </w:tabs>
        <w:rPr>
          <w:rFonts w:asciiTheme="minorHAnsi" w:hAnsiTheme="minorHAnsi" w:cstheme="minorHAnsi"/>
        </w:rPr>
      </w:pPr>
    </w:p>
    <w:p w:rsidR="0077046F" w:rsidRPr="00BC599F" w:rsidRDefault="0077046F" w:rsidP="0077046F">
      <w:pPr>
        <w:pBdr>
          <w:top w:val="single" w:sz="4" w:space="1" w:color="auto"/>
          <w:left w:val="single" w:sz="4" w:space="4" w:color="auto"/>
          <w:bottom w:val="single" w:sz="4" w:space="1" w:color="auto"/>
          <w:right w:val="single" w:sz="4" w:space="4" w:color="auto"/>
        </w:pBdr>
        <w:tabs>
          <w:tab w:val="left" w:pos="5400"/>
        </w:tabs>
        <w:jc w:val="center"/>
        <w:rPr>
          <w:rFonts w:asciiTheme="minorHAnsi" w:hAnsiTheme="minorHAnsi" w:cstheme="minorHAnsi"/>
          <w:b/>
          <w:sz w:val="22"/>
          <w:szCs w:val="22"/>
        </w:rPr>
      </w:pPr>
      <w:r w:rsidRPr="00BC599F">
        <w:rPr>
          <w:rFonts w:asciiTheme="minorHAnsi" w:hAnsiTheme="minorHAnsi" w:cstheme="minorHAnsi"/>
          <w:b/>
        </w:rPr>
        <w:t>Příloha č.</w:t>
      </w:r>
      <w:r w:rsidR="007E0A04">
        <w:rPr>
          <w:rFonts w:asciiTheme="minorHAnsi" w:hAnsiTheme="minorHAnsi" w:cstheme="minorHAnsi"/>
          <w:b/>
        </w:rPr>
        <w:t xml:space="preserve"> </w:t>
      </w:r>
      <w:r w:rsidRPr="00BC599F">
        <w:rPr>
          <w:rFonts w:asciiTheme="minorHAnsi" w:hAnsiTheme="minorHAnsi" w:cstheme="minorHAnsi"/>
          <w:b/>
        </w:rPr>
        <w:t xml:space="preserve">1 </w:t>
      </w:r>
      <w:r w:rsidRPr="00BC599F">
        <w:rPr>
          <w:rFonts w:asciiTheme="minorHAnsi" w:hAnsiTheme="minorHAnsi" w:cstheme="minorHAnsi"/>
          <w:b/>
          <w:sz w:val="22"/>
          <w:szCs w:val="22"/>
        </w:rPr>
        <w:t>VÝZVY</w:t>
      </w:r>
      <w:r w:rsidRPr="00BC599F">
        <w:rPr>
          <w:rFonts w:asciiTheme="minorHAnsi" w:hAnsiTheme="minorHAnsi" w:cstheme="minorHAnsi"/>
          <w:b/>
        </w:rPr>
        <w:t xml:space="preserve"> </w:t>
      </w:r>
      <w:r w:rsidRPr="00BC599F">
        <w:rPr>
          <w:rFonts w:asciiTheme="minorHAnsi" w:hAnsiTheme="minorHAnsi" w:cstheme="minorHAnsi"/>
          <w:b/>
          <w:sz w:val="22"/>
          <w:szCs w:val="22"/>
        </w:rPr>
        <w:t>VEŘEJNÉ ZAKÁZKY MALÉHO ROZSAHU</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sidRPr="00BC599F">
        <w:rPr>
          <w:rFonts w:asciiTheme="minorHAnsi" w:hAnsiTheme="minorHAnsi" w:cstheme="minorHAnsi"/>
          <w:sz w:val="20"/>
          <w:szCs w:val="20"/>
        </w:rPr>
        <w:t>s názvem</w:t>
      </w:r>
    </w:p>
    <w:p w:rsidR="004D05D3" w:rsidRPr="004D05D3" w:rsidRDefault="004D05D3" w:rsidP="004D05D3">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2"/>
          <w:szCs w:val="32"/>
        </w:rPr>
      </w:pPr>
      <w:r w:rsidRPr="004D05D3">
        <w:rPr>
          <w:rFonts w:asciiTheme="minorHAnsi" w:hAnsiTheme="minorHAnsi" w:cstheme="minorHAnsi"/>
          <w:b/>
          <w:sz w:val="32"/>
          <w:szCs w:val="32"/>
        </w:rPr>
        <w:t xml:space="preserve">„KD </w:t>
      </w:r>
      <w:proofErr w:type="spellStart"/>
      <w:r w:rsidRPr="004D05D3">
        <w:rPr>
          <w:rFonts w:asciiTheme="minorHAnsi" w:hAnsiTheme="minorHAnsi" w:cstheme="minorHAnsi"/>
          <w:b/>
          <w:sz w:val="32"/>
          <w:szCs w:val="32"/>
        </w:rPr>
        <w:t>Lorec</w:t>
      </w:r>
      <w:proofErr w:type="spellEnd"/>
      <w:r w:rsidRPr="004D05D3">
        <w:rPr>
          <w:rFonts w:asciiTheme="minorHAnsi" w:hAnsiTheme="minorHAnsi" w:cstheme="minorHAnsi"/>
          <w:b/>
          <w:sz w:val="32"/>
          <w:szCs w:val="32"/>
        </w:rPr>
        <w:t xml:space="preserve"> rekonstrukce rozvodů vody, U </w:t>
      </w:r>
      <w:proofErr w:type="spellStart"/>
      <w:r w:rsidRPr="004D05D3">
        <w:rPr>
          <w:rFonts w:asciiTheme="minorHAnsi" w:hAnsiTheme="minorHAnsi" w:cstheme="minorHAnsi"/>
          <w:b/>
          <w:sz w:val="32"/>
          <w:szCs w:val="32"/>
        </w:rPr>
        <w:t>Lorce</w:t>
      </w:r>
      <w:proofErr w:type="spellEnd"/>
      <w:r w:rsidRPr="004D05D3">
        <w:rPr>
          <w:rFonts w:asciiTheme="minorHAnsi" w:hAnsiTheme="minorHAnsi" w:cstheme="minorHAnsi"/>
          <w:b/>
          <w:sz w:val="32"/>
          <w:szCs w:val="32"/>
        </w:rPr>
        <w:t xml:space="preserve"> 57, Kutná Hora“</w:t>
      </w:r>
    </w:p>
    <w:p w:rsidR="0077046F" w:rsidRPr="00BC599F" w:rsidRDefault="0077046F" w:rsidP="0077046F">
      <w:pPr>
        <w:tabs>
          <w:tab w:val="left" w:pos="5400"/>
        </w:tabs>
        <w:rPr>
          <w:rFonts w:asciiTheme="minorHAnsi" w:hAnsiTheme="minorHAnsi" w:cstheme="minorHAnsi"/>
        </w:rPr>
      </w:pPr>
    </w:p>
    <w:p w:rsidR="0077046F" w:rsidRPr="00BC599F" w:rsidRDefault="0077046F" w:rsidP="0077046F">
      <w:pPr>
        <w:pStyle w:val="Nadpis5"/>
        <w:pBdr>
          <w:top w:val="single" w:sz="4" w:space="1" w:color="auto"/>
          <w:left w:val="single" w:sz="4" w:space="4" w:color="auto"/>
          <w:bottom w:val="single" w:sz="4" w:space="1" w:color="auto"/>
          <w:right w:val="single" w:sz="4" w:space="4" w:color="auto"/>
        </w:pBdr>
        <w:rPr>
          <w:rFonts w:asciiTheme="minorHAnsi" w:hAnsiTheme="minorHAnsi" w:cstheme="minorHAnsi"/>
          <w:bCs w:val="0"/>
          <w:szCs w:val="24"/>
        </w:rPr>
      </w:pPr>
      <w:r w:rsidRPr="00BC599F">
        <w:rPr>
          <w:rFonts w:asciiTheme="minorHAnsi" w:hAnsiTheme="minorHAnsi" w:cstheme="minorHAnsi"/>
          <w:bCs w:val="0"/>
          <w:szCs w:val="24"/>
        </w:rPr>
        <w:t>POŽADAVKY ZADAVATELE NA SESTAVENÍ NABÍDKY</w:t>
      </w:r>
    </w:p>
    <w:p w:rsidR="0077046F" w:rsidRPr="00BC599F" w:rsidRDefault="0077046F" w:rsidP="0077046F">
      <w:pPr>
        <w:pStyle w:val="Nadpis5"/>
        <w:pBdr>
          <w:top w:val="single" w:sz="4" w:space="1" w:color="auto"/>
          <w:left w:val="single" w:sz="4" w:space="4" w:color="auto"/>
          <w:bottom w:val="single" w:sz="4" w:space="1" w:color="auto"/>
          <w:right w:val="single" w:sz="4" w:space="4" w:color="auto"/>
        </w:pBdr>
        <w:rPr>
          <w:rFonts w:asciiTheme="minorHAnsi" w:hAnsiTheme="minorHAnsi" w:cstheme="minorHAnsi"/>
          <w:bCs w:val="0"/>
          <w:szCs w:val="24"/>
        </w:rPr>
      </w:pPr>
      <w:r w:rsidRPr="00BC599F">
        <w:rPr>
          <w:rFonts w:asciiTheme="minorHAnsi" w:hAnsiTheme="minorHAnsi" w:cstheme="minorHAnsi"/>
          <w:bCs w:val="0"/>
          <w:szCs w:val="24"/>
        </w:rPr>
        <w:t xml:space="preserve">dle níže uvedeného obsahu, členění a řazení jednotlivých položek </w:t>
      </w:r>
    </w:p>
    <w:p w:rsidR="0077046F" w:rsidRPr="00BC599F" w:rsidRDefault="0077046F" w:rsidP="0077046F">
      <w:pPr>
        <w:rPr>
          <w:rFonts w:asciiTheme="minorHAnsi" w:hAnsiTheme="minorHAnsi" w:cstheme="minorHAnsi"/>
          <w:sz w:val="22"/>
        </w:rPr>
      </w:pPr>
    </w:p>
    <w:p w:rsidR="00B25F69" w:rsidRPr="00BC599F" w:rsidRDefault="00B25F69" w:rsidP="00B25F69">
      <w:pPr>
        <w:shd w:val="clear" w:color="auto" w:fill="CCCCCC"/>
        <w:rPr>
          <w:rFonts w:asciiTheme="minorHAnsi" w:hAnsiTheme="minorHAnsi" w:cstheme="minorHAnsi"/>
          <w:b/>
          <w:sz w:val="22"/>
          <w:szCs w:val="22"/>
        </w:rPr>
      </w:pPr>
      <w:r w:rsidRPr="00BC599F">
        <w:rPr>
          <w:rFonts w:asciiTheme="minorHAnsi" w:hAnsiTheme="minorHAnsi" w:cstheme="minorHAnsi"/>
          <w:b/>
          <w:sz w:val="22"/>
          <w:szCs w:val="22"/>
        </w:rPr>
        <w:t>Nabídku předloží dodavatel dle níže uvedeného obsahu, členění a řazení jednotlivých částí:</w:t>
      </w:r>
    </w:p>
    <w:p w:rsidR="00B25F69" w:rsidRPr="00BC599F" w:rsidRDefault="00B25F69" w:rsidP="00B25F69">
      <w:pPr>
        <w:rPr>
          <w:rFonts w:asciiTheme="minorHAnsi" w:hAnsiTheme="minorHAnsi" w:cstheme="minorHAnsi"/>
          <w:sz w:val="22"/>
        </w:rPr>
      </w:pPr>
    </w:p>
    <w:p w:rsidR="00B25F69" w:rsidRPr="00BC599F" w:rsidRDefault="00B25F69" w:rsidP="00B25F69">
      <w:pPr>
        <w:shd w:val="clear" w:color="auto" w:fill="CCCCCC"/>
        <w:rPr>
          <w:rFonts w:asciiTheme="minorHAnsi" w:hAnsiTheme="minorHAnsi" w:cstheme="minorHAnsi"/>
          <w:b/>
          <w:sz w:val="20"/>
          <w:szCs w:val="20"/>
          <w:u w:val="single"/>
        </w:rPr>
      </w:pPr>
      <w:r w:rsidRPr="00BC599F">
        <w:rPr>
          <w:rFonts w:asciiTheme="minorHAnsi" w:hAnsiTheme="minorHAnsi" w:cstheme="minorHAnsi"/>
          <w:b/>
          <w:sz w:val="20"/>
          <w:szCs w:val="20"/>
          <w:u w:val="single"/>
        </w:rPr>
        <w:t>1. Základní údaje o firmě</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Obsahuje:</w:t>
      </w:r>
      <w:r w:rsidRPr="00BC599F">
        <w:rPr>
          <w:rFonts w:asciiTheme="minorHAnsi" w:hAnsiTheme="minorHAnsi" w:cstheme="minorHAnsi"/>
          <w:sz w:val="20"/>
          <w:szCs w:val="20"/>
        </w:rPr>
        <w:tab/>
        <w:t>- název firmy a adresa sídla, IČO, kontakt</w:t>
      </w:r>
    </w:p>
    <w:p w:rsidR="00B25F69" w:rsidRPr="00BC599F" w:rsidRDefault="00B25F69" w:rsidP="00B25F69">
      <w:pPr>
        <w:ind w:firstLine="708"/>
        <w:rPr>
          <w:rFonts w:asciiTheme="minorHAnsi" w:hAnsiTheme="minorHAnsi" w:cstheme="minorHAnsi"/>
          <w:sz w:val="20"/>
          <w:szCs w:val="20"/>
        </w:rPr>
      </w:pPr>
      <w:r w:rsidRPr="00BC599F">
        <w:rPr>
          <w:rFonts w:asciiTheme="minorHAnsi" w:hAnsiTheme="minorHAnsi" w:cstheme="minorHAnsi"/>
          <w:sz w:val="20"/>
          <w:szCs w:val="20"/>
        </w:rPr>
        <w:t xml:space="preserve">  </w:t>
      </w:r>
      <w:r w:rsidRPr="00BC599F">
        <w:rPr>
          <w:rFonts w:asciiTheme="minorHAnsi" w:hAnsiTheme="minorHAnsi" w:cstheme="minorHAnsi"/>
          <w:sz w:val="20"/>
          <w:szCs w:val="20"/>
        </w:rPr>
        <w:tab/>
        <w:t>- kontaktní osoby / osoby pověřené k jednání</w:t>
      </w:r>
    </w:p>
    <w:p w:rsidR="00B25F69" w:rsidRPr="00BC599F" w:rsidRDefault="00B25F69" w:rsidP="00B25F69">
      <w:pPr>
        <w:spacing w:after="60"/>
        <w:ind w:left="709"/>
        <w:rPr>
          <w:rFonts w:asciiTheme="minorHAnsi" w:hAnsiTheme="minorHAnsi" w:cstheme="minorHAnsi"/>
          <w:sz w:val="20"/>
          <w:szCs w:val="20"/>
        </w:rPr>
      </w:pPr>
      <w:r w:rsidRPr="00BC599F">
        <w:rPr>
          <w:rFonts w:asciiTheme="minorHAnsi" w:hAnsiTheme="minorHAnsi" w:cstheme="minorHAnsi"/>
          <w:sz w:val="20"/>
          <w:szCs w:val="20"/>
        </w:rPr>
        <w:t xml:space="preserve"> </w:t>
      </w:r>
      <w:r w:rsidRPr="00BC599F">
        <w:rPr>
          <w:rFonts w:asciiTheme="minorHAnsi" w:hAnsiTheme="minorHAnsi" w:cstheme="minorHAnsi"/>
          <w:sz w:val="20"/>
          <w:szCs w:val="20"/>
        </w:rPr>
        <w:tab/>
        <w:t>- stručný popis předmětu činnosti firmy a personálního obsazení.</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2. Kvalifikační předpoklady</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-Doklady (jejich kopie) prokazující příslušná živnostenská oprávnění, která musí být v minimálním rozsahu předmětu této VZ- živnostenské oprávnění pro provádění staveb</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 Kopie Výpisu z obchodního rejstříku ne starší než 90 dnů, pakliže je do něj dodavatel zapsán</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-Seznam referenčních zakázek obdobného charakteru, ve kterém musí dodavatel prokázat, že za posledních 5 let realizoval minimálně 3 zakázky s tímto předmětem plnění</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3. Nabídková cena veřejné zakázky</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 xml:space="preserve">Nabídková cena bude stanovena jako nejvýše přípustná v korunách českých bez daně z přidané hodnoty. K ceně bude připočtena DPH dle platných právních předpisů. Součástí nabídkové ceny bude dopravné a veškeré další náklady uchazeče nutné pro plnění zakázky. Podkladem pro stanovení nabídkové ceny je </w:t>
      </w:r>
      <w:r w:rsidR="00144DB4">
        <w:rPr>
          <w:rFonts w:asciiTheme="minorHAnsi" w:hAnsiTheme="minorHAnsi" w:cstheme="minorHAnsi"/>
          <w:sz w:val="20"/>
          <w:szCs w:val="20"/>
        </w:rPr>
        <w:t>výkaz výměr</w:t>
      </w:r>
      <w:r w:rsidRPr="00BC599F">
        <w:rPr>
          <w:rFonts w:asciiTheme="minorHAnsi" w:hAnsiTheme="minorHAnsi" w:cstheme="minorHAnsi"/>
          <w:sz w:val="20"/>
          <w:szCs w:val="20"/>
        </w:rPr>
        <w:t xml:space="preserve"> předložen</w:t>
      </w:r>
      <w:r w:rsidR="00144DB4">
        <w:rPr>
          <w:rFonts w:asciiTheme="minorHAnsi" w:hAnsiTheme="minorHAnsi" w:cstheme="minorHAnsi"/>
          <w:sz w:val="20"/>
          <w:szCs w:val="20"/>
        </w:rPr>
        <w:t>ý</w:t>
      </w:r>
      <w:r w:rsidRPr="00BC599F">
        <w:rPr>
          <w:rFonts w:asciiTheme="minorHAnsi" w:hAnsiTheme="minorHAnsi" w:cstheme="minorHAnsi"/>
          <w:sz w:val="20"/>
          <w:szCs w:val="20"/>
        </w:rPr>
        <w:t xml:space="preserve"> zadavatelem jako pří</w:t>
      </w:r>
      <w:r w:rsidR="00144DB4">
        <w:rPr>
          <w:rFonts w:asciiTheme="minorHAnsi" w:hAnsiTheme="minorHAnsi" w:cstheme="minorHAnsi"/>
          <w:sz w:val="20"/>
          <w:szCs w:val="20"/>
        </w:rPr>
        <w:t xml:space="preserve">loha této zadávací dokumentace, </w:t>
      </w:r>
      <w:r w:rsidRPr="00BC599F">
        <w:rPr>
          <w:rFonts w:asciiTheme="minorHAnsi" w:hAnsiTheme="minorHAnsi" w:cstheme="minorHAnsi"/>
          <w:sz w:val="20"/>
          <w:szCs w:val="20"/>
        </w:rPr>
        <w:t>s položkami a množstevními údaji předpokládanými zadavatelem jako nezbytnými pro realizaci zakázky. Množstevní údaje obsažené ve výkazu výměr jsou pouze orientační a bez záruky správnosti obsahu i samotných množstevních údajů pro vypracování výkazu výměr a uchazeči slouží výhradně pro informativní účely. Uchazeč je plně odpovědný za ověření úplnosti výkazů výměr a za případné stanovení dodatečných položek a vlastních množstevních údajů pro sestavení nabídky a nabídkové ceny. Uchazeč odpovídá za to, že nabídková cena bude zahrnovat veškeré položky a náklady nezbytné pro realizaci díla, které bude plně funkční, bez vad a bude mít všechny vlastnosti popsané projektovou dokumentací.</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Uchazeč odpovídá za zahrnutí veškerých nákladů do nabídkové ceny a za úplnost ocenění jednotkových cen a zahrnutí veškerých nákladů souvisejících s kompletním zhotovením nebo dodáním dané položky, včetně nákladů na dopravu do místa plnění zakázky a nákladů souvisejících se specifickým místem plnění zakázky, pokud není výslovně uvedeno jinak</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4. Smlouva o dílo</w:t>
      </w:r>
    </w:p>
    <w:p w:rsidR="00EE05D1" w:rsidRDefault="00B25F69" w:rsidP="00EE05D1">
      <w:pPr>
        <w:rPr>
          <w:rFonts w:asciiTheme="minorHAnsi" w:hAnsiTheme="minorHAnsi" w:cstheme="minorHAnsi"/>
          <w:sz w:val="20"/>
          <w:szCs w:val="20"/>
        </w:rPr>
      </w:pPr>
      <w:r w:rsidRPr="00BC599F">
        <w:rPr>
          <w:rFonts w:asciiTheme="minorHAnsi" w:hAnsiTheme="minorHAnsi" w:cstheme="minorHAnsi"/>
          <w:sz w:val="20"/>
          <w:szCs w:val="20"/>
        </w:rPr>
        <w:t>Dodavatel předloží jeho statutárním zástupcem nebo pověřenou osobou jednat jménem či za dodavatele podepsaný návrh smlouvy o provedení díla (v tištěné i elektronické formě), vypracovaný v souladu s Občanským zákoníkem.</w:t>
      </w:r>
      <w:r w:rsidR="00EE05D1">
        <w:rPr>
          <w:rFonts w:asciiTheme="minorHAnsi" w:hAnsiTheme="minorHAnsi" w:cstheme="minorHAnsi"/>
          <w:sz w:val="20"/>
          <w:szCs w:val="20"/>
        </w:rPr>
        <w:t xml:space="preserve"> </w:t>
      </w:r>
    </w:p>
    <w:p w:rsidR="00EE05D1" w:rsidRDefault="00B25F69" w:rsidP="00EE05D1">
      <w:pPr>
        <w:rPr>
          <w:rFonts w:asciiTheme="minorHAnsi" w:hAnsiTheme="minorHAnsi" w:cstheme="minorHAnsi"/>
          <w:sz w:val="20"/>
          <w:szCs w:val="20"/>
        </w:rPr>
      </w:pPr>
      <w:r w:rsidRPr="00BC599F">
        <w:rPr>
          <w:rFonts w:asciiTheme="minorHAnsi" w:hAnsiTheme="minorHAnsi" w:cstheme="minorHAnsi"/>
          <w:sz w:val="20"/>
          <w:szCs w:val="20"/>
        </w:rPr>
        <w:t>Var. 1) Dodavatel do nabídky vloží návrh smlouvy na základě závazného vzoru smlouvy předloženého zadavatelem.</w:t>
      </w:r>
    </w:p>
    <w:p w:rsidR="00B25F69" w:rsidRPr="00BC599F" w:rsidRDefault="00B25F69" w:rsidP="00EE05D1">
      <w:pPr>
        <w:spacing w:after="60"/>
        <w:rPr>
          <w:rFonts w:asciiTheme="minorHAnsi" w:hAnsiTheme="minorHAnsi" w:cstheme="minorHAnsi"/>
          <w:sz w:val="20"/>
          <w:szCs w:val="20"/>
        </w:rPr>
      </w:pPr>
      <w:r w:rsidRPr="00BC599F">
        <w:rPr>
          <w:rFonts w:asciiTheme="minorHAnsi" w:hAnsiTheme="minorHAnsi" w:cstheme="minorHAnsi"/>
          <w:sz w:val="20"/>
          <w:szCs w:val="20"/>
        </w:rPr>
        <w:t>Var. 2) Dodavatel bude respektovat a do svého návrhu smlouvy o dílo uvede tyto podmínky stanovené zadavatelem:</w:t>
      </w:r>
      <w:r w:rsidR="00D932A5">
        <w:rPr>
          <w:rFonts w:asciiTheme="minorHAnsi" w:hAnsiTheme="minorHAnsi" w:cstheme="minorHAnsi"/>
          <w:sz w:val="20"/>
          <w:szCs w:val="20"/>
        </w:rPr>
        <w:t xml:space="preserve"> </w:t>
      </w:r>
      <w:r w:rsidRPr="00BC599F">
        <w:rPr>
          <w:rFonts w:asciiTheme="minorHAnsi" w:hAnsiTheme="minorHAnsi" w:cstheme="minorHAnsi"/>
          <w:sz w:val="20"/>
          <w:szCs w:val="20"/>
        </w:rPr>
        <w:t>„</w:t>
      </w:r>
      <w:r w:rsidR="00715718">
        <w:rPr>
          <w:rFonts w:asciiTheme="minorHAnsi" w:hAnsiTheme="minorHAnsi" w:cstheme="minorHAnsi"/>
          <w:sz w:val="20"/>
          <w:szCs w:val="20"/>
        </w:rPr>
        <w:t>Z</w:t>
      </w:r>
      <w:r w:rsidR="00D932A5">
        <w:rPr>
          <w:rFonts w:asciiTheme="minorHAnsi" w:hAnsiTheme="minorHAnsi" w:cstheme="minorHAnsi"/>
          <w:sz w:val="20"/>
          <w:szCs w:val="20"/>
        </w:rPr>
        <w:t>á</w:t>
      </w:r>
      <w:r w:rsidR="00715718">
        <w:rPr>
          <w:rFonts w:asciiTheme="minorHAnsi" w:hAnsiTheme="minorHAnsi" w:cstheme="minorHAnsi"/>
          <w:sz w:val="20"/>
          <w:szCs w:val="20"/>
        </w:rPr>
        <w:t xml:space="preserve">věrečná faktura bude </w:t>
      </w:r>
      <w:r w:rsidR="004F4C66">
        <w:rPr>
          <w:rFonts w:asciiTheme="minorHAnsi" w:hAnsiTheme="minorHAnsi" w:cstheme="minorHAnsi"/>
          <w:sz w:val="20"/>
          <w:szCs w:val="20"/>
        </w:rPr>
        <w:t xml:space="preserve">vystavena dodavatelem </w:t>
      </w:r>
      <w:r w:rsidR="004F4C66" w:rsidRPr="00BC599F">
        <w:rPr>
          <w:rFonts w:asciiTheme="minorHAnsi" w:hAnsiTheme="minorHAnsi" w:cstheme="minorHAnsi"/>
          <w:sz w:val="20"/>
          <w:szCs w:val="20"/>
        </w:rPr>
        <w:t xml:space="preserve">po </w:t>
      </w:r>
      <w:r w:rsidR="004F4C66" w:rsidRPr="00715718">
        <w:rPr>
          <w:rFonts w:asciiTheme="minorHAnsi" w:hAnsiTheme="minorHAnsi" w:cstheme="minorHAnsi"/>
          <w:sz w:val="20"/>
          <w:szCs w:val="20"/>
        </w:rPr>
        <w:t xml:space="preserve">převzetí </w:t>
      </w:r>
      <w:r w:rsidR="004F4C66">
        <w:rPr>
          <w:rFonts w:asciiTheme="minorHAnsi" w:hAnsiTheme="minorHAnsi" w:cstheme="minorHAnsi"/>
          <w:sz w:val="20"/>
          <w:szCs w:val="20"/>
        </w:rPr>
        <w:t>dokončené</w:t>
      </w:r>
      <w:r w:rsidR="004F4C66" w:rsidRPr="00715718">
        <w:rPr>
          <w:rFonts w:asciiTheme="minorHAnsi" w:hAnsiTheme="minorHAnsi" w:cstheme="minorHAnsi"/>
          <w:sz w:val="20"/>
          <w:szCs w:val="20"/>
        </w:rPr>
        <w:t xml:space="preserve"> veřejné zakázky</w:t>
      </w:r>
      <w:r w:rsidR="004F4C66">
        <w:rPr>
          <w:rFonts w:asciiTheme="minorHAnsi" w:hAnsiTheme="minorHAnsi" w:cstheme="minorHAnsi"/>
          <w:sz w:val="20"/>
          <w:szCs w:val="20"/>
        </w:rPr>
        <w:t>. Faktury jsou</w:t>
      </w:r>
      <w:r w:rsidR="004F4C66" w:rsidRPr="00BC599F">
        <w:rPr>
          <w:rFonts w:asciiTheme="minorHAnsi" w:hAnsiTheme="minorHAnsi" w:cstheme="minorHAnsi"/>
          <w:sz w:val="20"/>
          <w:szCs w:val="20"/>
        </w:rPr>
        <w:t xml:space="preserve"> </w:t>
      </w:r>
      <w:r w:rsidRPr="00BC599F">
        <w:rPr>
          <w:rFonts w:asciiTheme="minorHAnsi" w:hAnsiTheme="minorHAnsi" w:cstheme="minorHAnsi"/>
          <w:sz w:val="20"/>
          <w:szCs w:val="20"/>
        </w:rPr>
        <w:t>hrazen</w:t>
      </w:r>
      <w:r w:rsidR="004F4C66">
        <w:rPr>
          <w:rFonts w:asciiTheme="minorHAnsi" w:hAnsiTheme="minorHAnsi" w:cstheme="minorHAnsi"/>
          <w:sz w:val="20"/>
          <w:szCs w:val="20"/>
        </w:rPr>
        <w:t>y</w:t>
      </w:r>
      <w:r w:rsidRPr="00BC599F">
        <w:rPr>
          <w:rFonts w:asciiTheme="minorHAnsi" w:hAnsiTheme="minorHAnsi" w:cstheme="minorHAnsi"/>
          <w:sz w:val="20"/>
          <w:szCs w:val="20"/>
        </w:rPr>
        <w:t xml:space="preserve"> bezhotovostním převodem na účet dodavatele. Zálohy zadavatel neposkytuje. Doba splatnosti daňových dokladů – faktur je 21 dnů od doručení zadavateli.“</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5. Souhlas se zpracováním osobních údajů</w:t>
      </w:r>
    </w:p>
    <w:p w:rsidR="00B25F69" w:rsidRPr="00BC599F" w:rsidRDefault="00B25F69" w:rsidP="00B25F69">
      <w:pPr>
        <w:autoSpaceDE w:val="0"/>
        <w:autoSpaceDN w:val="0"/>
        <w:adjustRightInd w:val="0"/>
        <w:rPr>
          <w:rFonts w:asciiTheme="minorHAnsi" w:hAnsiTheme="minorHAnsi" w:cstheme="minorHAnsi"/>
          <w:sz w:val="20"/>
          <w:szCs w:val="20"/>
        </w:rPr>
      </w:pPr>
      <w:r w:rsidRPr="00BC599F">
        <w:rPr>
          <w:rFonts w:asciiTheme="minorHAnsi" w:hAnsiTheme="minorHAnsi" w:cstheme="minorHAnsi"/>
          <w:sz w:val="20"/>
          <w:szCs w:val="20"/>
        </w:rPr>
        <w:t xml:space="preserve">Přihlášením do výběrového řízení uděluje každý uchazeč souhlas se zpracováním osobních údajů dle zákona č. 101/2000 Sb., o ochraně osobních údajů a o změně některých zákonů, ve znění pozdějších předpisů. Osobní údaje budou zpracovány pro účely provedení výběrového řízení. Uchazeč svojí účastí ve výběrovém řízení prohlašuje, že je obeznámen se svými právy v souvislosti s přístupem k informacím a jejich ochraně podle §12 </w:t>
      </w:r>
    </w:p>
    <w:p w:rsidR="00B25F69" w:rsidRDefault="00B25F69" w:rsidP="00B25F69">
      <w:pPr>
        <w:autoSpaceDE w:val="0"/>
        <w:autoSpaceDN w:val="0"/>
        <w:adjustRightInd w:val="0"/>
        <w:rPr>
          <w:rFonts w:asciiTheme="minorHAnsi" w:hAnsiTheme="minorHAnsi" w:cstheme="minorHAnsi"/>
          <w:sz w:val="20"/>
          <w:szCs w:val="20"/>
        </w:rPr>
      </w:pPr>
      <w:r w:rsidRPr="00BC599F">
        <w:rPr>
          <w:rFonts w:asciiTheme="minorHAnsi" w:hAnsiTheme="minorHAnsi" w:cstheme="minorHAnsi"/>
          <w:sz w:val="20"/>
          <w:szCs w:val="20"/>
        </w:rPr>
        <w:t>a §21 zákona č. 101/2000 Sb., o ochraně osobních údajů a o změně některých zákonů, ve znění pozdějších předpisů.</w:t>
      </w:r>
    </w:p>
    <w:p w:rsidR="002B1851" w:rsidRDefault="002B1851" w:rsidP="00B25F69">
      <w:pPr>
        <w:autoSpaceDE w:val="0"/>
        <w:autoSpaceDN w:val="0"/>
        <w:adjustRightInd w:val="0"/>
        <w:rPr>
          <w:rFonts w:asciiTheme="minorHAnsi" w:hAnsiTheme="minorHAnsi" w:cstheme="minorHAnsi"/>
          <w:sz w:val="20"/>
          <w:szCs w:val="20"/>
        </w:rPr>
      </w:pPr>
    </w:p>
    <w:p w:rsidR="00C053AB" w:rsidRDefault="00C053AB" w:rsidP="00B25F69">
      <w:pPr>
        <w:autoSpaceDE w:val="0"/>
        <w:autoSpaceDN w:val="0"/>
        <w:adjustRightInd w:val="0"/>
        <w:rPr>
          <w:rFonts w:asciiTheme="minorHAnsi" w:hAnsiTheme="minorHAnsi" w:cstheme="minorHAnsi"/>
          <w:sz w:val="20"/>
          <w:szCs w:val="20"/>
        </w:rPr>
      </w:pPr>
    </w:p>
    <w:p w:rsidR="006F4664" w:rsidRPr="00BC599F" w:rsidRDefault="006F4664" w:rsidP="006F4664">
      <w:pPr>
        <w:pStyle w:val="Zkladntextodsazen3"/>
        <w:spacing w:after="0"/>
        <w:ind w:left="0"/>
        <w:jc w:val="both"/>
        <w:rPr>
          <w:rFonts w:asciiTheme="minorHAnsi" w:hAnsiTheme="minorHAnsi" w:cstheme="minorHAnsi"/>
          <w:sz w:val="24"/>
          <w:szCs w:val="24"/>
        </w:rPr>
      </w:pPr>
      <w:r w:rsidRPr="00BC599F">
        <w:rPr>
          <w:rFonts w:asciiTheme="minorHAnsi" w:hAnsiTheme="minorHAnsi" w:cstheme="minorHAnsi"/>
          <w:sz w:val="24"/>
          <w:szCs w:val="24"/>
        </w:rPr>
        <w:lastRenderedPageBreak/>
        <w:t xml:space="preserve">Příloha č. 2: Tabulka – </w:t>
      </w:r>
      <w:r w:rsidRPr="00BC599F">
        <w:rPr>
          <w:rFonts w:asciiTheme="minorHAnsi" w:hAnsiTheme="minorHAnsi" w:cstheme="minorHAnsi"/>
          <w:b/>
          <w:sz w:val="24"/>
          <w:szCs w:val="24"/>
        </w:rPr>
        <w:t>vyplněnou vl</w:t>
      </w:r>
      <w:r w:rsidR="00171A16">
        <w:rPr>
          <w:rFonts w:asciiTheme="minorHAnsi" w:hAnsiTheme="minorHAnsi" w:cstheme="minorHAnsi"/>
          <w:b/>
          <w:sz w:val="24"/>
          <w:szCs w:val="24"/>
        </w:rPr>
        <w:t>ožit do obálky s nabídkou</w:t>
      </w:r>
      <w:r w:rsidRPr="00BC599F">
        <w:rPr>
          <w:rFonts w:asciiTheme="minorHAnsi" w:hAnsiTheme="minorHAnsi" w:cstheme="minorHAnsi"/>
          <w:b/>
          <w:sz w:val="24"/>
          <w:szCs w:val="24"/>
        </w:rPr>
        <w:t>!!!</w:t>
      </w:r>
    </w:p>
    <w:p w:rsidR="006F4664" w:rsidRPr="00BC599F" w:rsidRDefault="006F4664" w:rsidP="006F4664">
      <w:pPr>
        <w:pStyle w:val="Zkladntextodsazen3"/>
        <w:spacing w:after="0"/>
        <w:ind w:left="0"/>
        <w:jc w:val="both"/>
        <w:rPr>
          <w:rFonts w:asciiTheme="minorHAnsi" w:hAnsiTheme="minorHAnsi" w:cstheme="minorHAnsi"/>
          <w:sz w:val="24"/>
          <w:szCs w:val="24"/>
        </w:rPr>
      </w:pPr>
    </w:p>
    <w:tbl>
      <w:tblPr>
        <w:tblW w:w="9060" w:type="dxa"/>
        <w:jc w:val="center"/>
        <w:tblCellMar>
          <w:left w:w="70" w:type="dxa"/>
          <w:right w:w="70" w:type="dxa"/>
        </w:tblCellMar>
        <w:tblLook w:val="0000" w:firstRow="0" w:lastRow="0" w:firstColumn="0" w:lastColumn="0" w:noHBand="0" w:noVBand="0"/>
      </w:tblPr>
      <w:tblGrid>
        <w:gridCol w:w="2715"/>
        <w:gridCol w:w="6345"/>
      </w:tblGrid>
      <w:tr w:rsidR="006F4664" w:rsidRPr="00BC599F" w:rsidTr="000408F5">
        <w:trPr>
          <w:trHeight w:val="705"/>
          <w:jc w:val="center"/>
        </w:trPr>
        <w:tc>
          <w:tcPr>
            <w:tcW w:w="9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4D05D3" w:rsidRDefault="004D05D3" w:rsidP="004D05D3">
            <w:pPr>
              <w:pBdr>
                <w:top w:val="single" w:sz="4" w:space="1" w:color="auto"/>
                <w:left w:val="single" w:sz="4" w:space="4" w:color="auto"/>
                <w:bottom w:val="single" w:sz="4" w:space="1" w:color="auto"/>
                <w:right w:val="single" w:sz="4" w:space="4" w:color="auto"/>
              </w:pBdr>
              <w:shd w:val="clear" w:color="auto" w:fill="CCCCCC"/>
              <w:jc w:val="center"/>
              <w:rPr>
                <w:rFonts w:ascii="Calibri" w:hAnsi="Calibri" w:cs="Arial"/>
                <w:b/>
                <w:sz w:val="32"/>
                <w:szCs w:val="32"/>
              </w:rPr>
            </w:pPr>
            <w:r w:rsidRPr="004D05D3">
              <w:rPr>
                <w:rFonts w:ascii="Calibri" w:hAnsi="Calibri" w:cs="Arial"/>
                <w:b/>
                <w:sz w:val="32"/>
                <w:szCs w:val="32"/>
              </w:rPr>
              <w:t>„</w:t>
            </w:r>
            <w:r w:rsidRPr="004D05D3">
              <w:rPr>
                <w:rFonts w:ascii="Calibri" w:hAnsi="Calibri"/>
                <w:b/>
                <w:sz w:val="32"/>
                <w:szCs w:val="32"/>
              </w:rPr>
              <w:t xml:space="preserve">KD </w:t>
            </w:r>
            <w:proofErr w:type="spellStart"/>
            <w:r w:rsidRPr="004D05D3">
              <w:rPr>
                <w:rFonts w:ascii="Calibri" w:hAnsi="Calibri"/>
                <w:b/>
                <w:sz w:val="32"/>
                <w:szCs w:val="32"/>
              </w:rPr>
              <w:t>Lorec</w:t>
            </w:r>
            <w:proofErr w:type="spellEnd"/>
            <w:r w:rsidRPr="004D05D3">
              <w:rPr>
                <w:rFonts w:ascii="Calibri" w:hAnsi="Calibri"/>
                <w:b/>
                <w:sz w:val="32"/>
                <w:szCs w:val="32"/>
              </w:rPr>
              <w:t xml:space="preserve"> rekonstrukce rozvodů vody, U </w:t>
            </w:r>
            <w:proofErr w:type="spellStart"/>
            <w:r w:rsidRPr="004D05D3">
              <w:rPr>
                <w:rFonts w:ascii="Calibri" w:hAnsi="Calibri"/>
                <w:b/>
                <w:sz w:val="32"/>
                <w:szCs w:val="32"/>
              </w:rPr>
              <w:t>Lorce</w:t>
            </w:r>
            <w:proofErr w:type="spellEnd"/>
            <w:r w:rsidRPr="004D05D3">
              <w:rPr>
                <w:rFonts w:ascii="Calibri" w:hAnsi="Calibri"/>
                <w:b/>
                <w:sz w:val="32"/>
                <w:szCs w:val="32"/>
              </w:rPr>
              <w:t xml:space="preserve"> 57, Kutná Hora</w:t>
            </w:r>
            <w:r w:rsidRPr="004D05D3">
              <w:rPr>
                <w:rFonts w:ascii="Calibri" w:hAnsi="Calibri" w:cs="Arial"/>
                <w:b/>
                <w:sz w:val="32"/>
                <w:szCs w:val="32"/>
              </w:rPr>
              <w:t>“</w:t>
            </w:r>
          </w:p>
        </w:tc>
      </w:tr>
      <w:tr w:rsidR="006F4664" w:rsidRPr="00BC599F" w:rsidTr="000408F5">
        <w:trPr>
          <w:trHeight w:val="705"/>
          <w:jc w:val="center"/>
        </w:trPr>
        <w:tc>
          <w:tcPr>
            <w:tcW w:w="2715" w:type="dxa"/>
            <w:tcBorders>
              <w:top w:val="single" w:sz="4" w:space="0" w:color="auto"/>
              <w:left w:val="nil"/>
              <w:bottom w:val="nil"/>
              <w:right w:val="nil"/>
            </w:tcBorders>
            <w:shd w:val="clear" w:color="auto" w:fill="auto"/>
            <w:noWrap/>
            <w:vAlign w:val="bottom"/>
          </w:tcPr>
          <w:p w:rsidR="006F4664" w:rsidRPr="00BC599F" w:rsidRDefault="006F4664" w:rsidP="000408F5">
            <w:pPr>
              <w:jc w:val="right"/>
              <w:rPr>
                <w:rFonts w:asciiTheme="minorHAnsi" w:hAnsiTheme="minorHAnsi" w:cstheme="minorHAnsi"/>
                <w:sz w:val="16"/>
                <w:szCs w:val="16"/>
              </w:rPr>
            </w:pPr>
          </w:p>
        </w:tc>
        <w:tc>
          <w:tcPr>
            <w:tcW w:w="6345" w:type="dxa"/>
            <w:tcBorders>
              <w:top w:val="single" w:sz="4" w:space="0" w:color="auto"/>
              <w:left w:val="nil"/>
              <w:bottom w:val="nil"/>
              <w:right w:val="nil"/>
            </w:tcBorders>
            <w:shd w:val="clear" w:color="auto" w:fill="auto"/>
            <w:noWrap/>
            <w:vAlign w:val="bottom"/>
          </w:tcPr>
          <w:p w:rsidR="006F4664" w:rsidRPr="00BC599F" w:rsidRDefault="006F4664" w:rsidP="000408F5">
            <w:pPr>
              <w:rPr>
                <w:rFonts w:asciiTheme="minorHAnsi" w:hAnsiTheme="minorHAnsi" w:cstheme="minorHAnsi"/>
                <w:sz w:val="16"/>
                <w:szCs w:val="16"/>
              </w:rPr>
            </w:pPr>
          </w:p>
        </w:tc>
      </w:tr>
      <w:tr w:rsidR="006F4664" w:rsidRPr="00BC599F" w:rsidTr="000408F5">
        <w:trPr>
          <w:trHeight w:val="645"/>
          <w:jc w:val="center"/>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Zhotovitel:</w:t>
            </w:r>
          </w:p>
        </w:tc>
        <w:tc>
          <w:tcPr>
            <w:tcW w:w="6345" w:type="dxa"/>
            <w:tcBorders>
              <w:top w:val="single" w:sz="4" w:space="0" w:color="auto"/>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Kontaktní osoba: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Se sídlem:</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C12509"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C12509" w:rsidRPr="00BC599F" w:rsidRDefault="00C12509" w:rsidP="00C12509">
            <w:pPr>
              <w:jc w:val="right"/>
              <w:rPr>
                <w:rFonts w:asciiTheme="minorHAnsi" w:hAnsiTheme="minorHAnsi" w:cstheme="minorHAnsi"/>
                <w:sz w:val="28"/>
                <w:szCs w:val="28"/>
              </w:rPr>
            </w:pPr>
            <w:r w:rsidRPr="00C12509">
              <w:rPr>
                <w:rFonts w:asciiTheme="minorHAnsi" w:hAnsiTheme="minorHAnsi" w:cstheme="minorHAnsi"/>
                <w:sz w:val="28"/>
                <w:szCs w:val="26"/>
              </w:rPr>
              <w:t>Zapsaná v obch</w:t>
            </w:r>
            <w:r>
              <w:rPr>
                <w:rFonts w:asciiTheme="minorHAnsi" w:hAnsiTheme="minorHAnsi" w:cstheme="minorHAnsi"/>
                <w:sz w:val="28"/>
                <w:szCs w:val="26"/>
              </w:rPr>
              <w:t>odním</w:t>
            </w:r>
            <w:r w:rsidRPr="00C12509">
              <w:rPr>
                <w:rFonts w:asciiTheme="minorHAnsi" w:hAnsiTheme="minorHAnsi" w:cstheme="minorHAnsi"/>
                <w:sz w:val="28"/>
                <w:szCs w:val="26"/>
              </w:rPr>
              <w:t xml:space="preserve"> rejstříku</w:t>
            </w:r>
            <w:r w:rsidRPr="00C12509">
              <w:rPr>
                <w:rFonts w:asciiTheme="minorHAnsi" w:hAnsiTheme="minorHAnsi" w:cstheme="minorHAnsi"/>
                <w:sz w:val="28"/>
                <w:szCs w:val="28"/>
              </w:rPr>
              <w:t>:</w:t>
            </w:r>
          </w:p>
        </w:tc>
        <w:tc>
          <w:tcPr>
            <w:tcW w:w="6345" w:type="dxa"/>
            <w:tcBorders>
              <w:top w:val="nil"/>
              <w:left w:val="nil"/>
              <w:bottom w:val="single" w:sz="4" w:space="0" w:color="auto"/>
              <w:right w:val="single" w:sz="4" w:space="0" w:color="auto"/>
            </w:tcBorders>
            <w:shd w:val="clear" w:color="auto" w:fill="auto"/>
            <w:noWrap/>
            <w:vAlign w:val="center"/>
          </w:tcPr>
          <w:p w:rsidR="00C12509" w:rsidRPr="00BC599F" w:rsidRDefault="00C12509" w:rsidP="000408F5">
            <w:pPr>
              <w:rPr>
                <w:rFonts w:asciiTheme="minorHAnsi" w:hAnsiTheme="minorHAnsi" w:cstheme="minorHAnsi"/>
                <w:sz w:val="28"/>
                <w:szCs w:val="28"/>
              </w:rPr>
            </w:pP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IČ:</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DIČ:</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Bankovní spojení:</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Číslo účtu:</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Zastoupená:</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Telefon:</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E-mail:</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Web:</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945"/>
          <w:jc w:val="center"/>
        </w:trPr>
        <w:tc>
          <w:tcPr>
            <w:tcW w:w="2715" w:type="dxa"/>
            <w:tcBorders>
              <w:top w:val="nil"/>
              <w:left w:val="nil"/>
              <w:bottom w:val="nil"/>
              <w:right w:val="nil"/>
            </w:tcBorders>
            <w:shd w:val="clear" w:color="auto" w:fill="auto"/>
            <w:noWrap/>
            <w:vAlign w:val="center"/>
          </w:tcPr>
          <w:p w:rsidR="006F4664" w:rsidRPr="00BC599F" w:rsidRDefault="006F4664" w:rsidP="000408F5">
            <w:pPr>
              <w:jc w:val="right"/>
              <w:rPr>
                <w:rFonts w:asciiTheme="minorHAnsi" w:hAnsiTheme="minorHAnsi" w:cstheme="minorHAnsi"/>
                <w:sz w:val="16"/>
                <w:szCs w:val="16"/>
              </w:rPr>
            </w:pPr>
          </w:p>
        </w:tc>
        <w:tc>
          <w:tcPr>
            <w:tcW w:w="6345" w:type="dxa"/>
            <w:tcBorders>
              <w:top w:val="nil"/>
              <w:left w:val="nil"/>
              <w:bottom w:val="nil"/>
              <w:right w:val="nil"/>
            </w:tcBorders>
            <w:shd w:val="clear" w:color="auto" w:fill="auto"/>
            <w:noWrap/>
            <w:vAlign w:val="center"/>
          </w:tcPr>
          <w:p w:rsidR="006F4664" w:rsidRPr="00BC599F" w:rsidRDefault="006F4664" w:rsidP="000408F5">
            <w:pPr>
              <w:rPr>
                <w:rFonts w:asciiTheme="minorHAnsi" w:hAnsiTheme="minorHAnsi" w:cstheme="minorHAnsi"/>
                <w:sz w:val="16"/>
                <w:szCs w:val="16"/>
              </w:rPr>
            </w:pPr>
          </w:p>
        </w:tc>
      </w:tr>
      <w:tr w:rsidR="006F4664" w:rsidRPr="00BC599F" w:rsidTr="000408F5">
        <w:trPr>
          <w:trHeight w:val="645"/>
          <w:jc w:val="center"/>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 xml:space="preserve">Nabídková cena </w:t>
            </w:r>
          </w:p>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bez DPH:</w:t>
            </w:r>
          </w:p>
        </w:tc>
        <w:tc>
          <w:tcPr>
            <w:tcW w:w="6345" w:type="dxa"/>
            <w:tcBorders>
              <w:top w:val="single" w:sz="4" w:space="0" w:color="auto"/>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2A5BD0" w:rsidP="00BE4719">
            <w:pPr>
              <w:jc w:val="right"/>
              <w:rPr>
                <w:rFonts w:asciiTheme="minorHAnsi" w:hAnsiTheme="minorHAnsi" w:cstheme="minorHAnsi"/>
                <w:sz w:val="28"/>
                <w:szCs w:val="28"/>
              </w:rPr>
            </w:pPr>
            <w:r>
              <w:rPr>
                <w:rFonts w:asciiTheme="minorHAnsi" w:hAnsiTheme="minorHAnsi" w:cstheme="minorHAnsi"/>
                <w:sz w:val="28"/>
                <w:szCs w:val="28"/>
              </w:rPr>
              <w:t>21</w:t>
            </w:r>
            <w:r w:rsidR="00EB568E">
              <w:rPr>
                <w:rFonts w:asciiTheme="minorHAnsi" w:hAnsiTheme="minorHAnsi" w:cstheme="minorHAnsi"/>
                <w:sz w:val="28"/>
                <w:szCs w:val="28"/>
              </w:rPr>
              <w:t xml:space="preserve"> </w:t>
            </w:r>
            <w:r w:rsidR="00BC599F">
              <w:rPr>
                <w:rFonts w:asciiTheme="minorHAnsi" w:hAnsiTheme="minorHAnsi" w:cstheme="minorHAnsi"/>
                <w:sz w:val="28"/>
                <w:szCs w:val="28"/>
              </w:rPr>
              <w:t xml:space="preserve">% </w:t>
            </w:r>
            <w:r w:rsidR="006F4664" w:rsidRPr="00BC599F">
              <w:rPr>
                <w:rFonts w:asciiTheme="minorHAnsi" w:hAnsiTheme="minorHAnsi" w:cstheme="minorHAnsi"/>
                <w:sz w:val="28"/>
                <w:szCs w:val="28"/>
              </w:rPr>
              <w:t>DPH:</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Nabídková cena včetně DPH:</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Záruční doba: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Lhůta dodání díla: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bl>
    <w:p w:rsidR="006F4664" w:rsidRDefault="006F4664" w:rsidP="00EB568E">
      <w:pPr>
        <w:tabs>
          <w:tab w:val="left" w:pos="5400"/>
        </w:tabs>
        <w:ind w:right="-470"/>
        <w:rPr>
          <w:rFonts w:asciiTheme="minorHAnsi" w:hAnsiTheme="minorHAnsi" w:cstheme="minorHAnsi"/>
        </w:rPr>
      </w:pPr>
      <w:r w:rsidRPr="00BC599F">
        <w:rPr>
          <w:rFonts w:asciiTheme="minorHAnsi" w:hAnsiTheme="minorHAnsi" w:cstheme="minorHAnsi"/>
        </w:rPr>
        <w:lastRenderedPageBreak/>
        <w:t xml:space="preserve">Příloha č. 3 : Fotografie objektu a katastrální mapy </w:t>
      </w: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Pr="00BC599F" w:rsidRDefault="004D05D3" w:rsidP="00EB568E">
      <w:pPr>
        <w:tabs>
          <w:tab w:val="left" w:pos="5400"/>
        </w:tabs>
        <w:ind w:right="-470"/>
        <w:rPr>
          <w:rFonts w:asciiTheme="minorHAnsi" w:hAnsiTheme="minorHAnsi" w:cstheme="minorHAnsi"/>
        </w:rPr>
      </w:pPr>
    </w:p>
    <w:p w:rsidR="006F4664" w:rsidRDefault="004D05D3" w:rsidP="00FB3E11">
      <w:pPr>
        <w:pStyle w:val="Zkladntextodsazen3"/>
        <w:spacing w:after="0"/>
        <w:ind w:left="0"/>
        <w:jc w:val="center"/>
        <w:rPr>
          <w:rFonts w:asciiTheme="minorHAnsi" w:hAnsiTheme="minorHAnsi" w:cstheme="minorHAnsi"/>
          <w:sz w:val="24"/>
          <w:szCs w:val="24"/>
        </w:rPr>
      </w:pPr>
      <w:r>
        <w:rPr>
          <w:rFonts w:asciiTheme="minorHAnsi" w:hAnsiTheme="minorHAnsi" w:cstheme="minorHAnsi"/>
          <w:noProof/>
        </w:rPr>
        <w:drawing>
          <wp:inline distT="0" distB="0" distL="0" distR="0" wp14:anchorId="5067D111" wp14:editId="39CC48C0">
            <wp:extent cx="5760720" cy="31337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D Lorec.png"/>
                    <pic:cNvPicPr/>
                  </pic:nvPicPr>
                  <pic:blipFill>
                    <a:blip r:embed="rId6">
                      <a:extLst>
                        <a:ext uri="{28A0092B-C50C-407E-A947-70E740481C1C}">
                          <a14:useLocalDpi xmlns:a14="http://schemas.microsoft.com/office/drawing/2010/main" val="0"/>
                        </a:ext>
                      </a:extLst>
                    </a:blip>
                    <a:stretch>
                      <a:fillRect/>
                    </a:stretch>
                  </pic:blipFill>
                  <pic:spPr>
                    <a:xfrm>
                      <a:off x="0" y="0"/>
                      <a:ext cx="5760720" cy="3133725"/>
                    </a:xfrm>
                    <a:prstGeom prst="rect">
                      <a:avLst/>
                    </a:prstGeom>
                  </pic:spPr>
                </pic:pic>
              </a:graphicData>
            </a:graphic>
          </wp:inline>
        </w:drawing>
      </w:r>
    </w:p>
    <w:p w:rsidR="004D05D3" w:rsidRDefault="004D05D3" w:rsidP="00FB3E11">
      <w:pPr>
        <w:pStyle w:val="Zkladntextodsazen3"/>
        <w:spacing w:after="0"/>
        <w:ind w:left="0"/>
        <w:jc w:val="center"/>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0A7DD1" w:rsidRDefault="004D05D3" w:rsidP="006F4664">
      <w:pPr>
        <w:pStyle w:val="Zkladntextodsazen3"/>
        <w:spacing w:after="0"/>
        <w:ind w:left="0"/>
        <w:jc w:val="center"/>
        <w:rPr>
          <w:rFonts w:asciiTheme="minorHAnsi" w:hAnsiTheme="minorHAnsi" w:cstheme="minorHAnsi"/>
          <w:sz w:val="24"/>
          <w:szCs w:val="24"/>
        </w:rPr>
      </w:pPr>
      <w:r>
        <w:rPr>
          <w:rFonts w:asciiTheme="minorHAnsi" w:hAnsiTheme="minorHAnsi" w:cstheme="minorHAnsi"/>
          <w:noProof/>
        </w:rPr>
        <w:drawing>
          <wp:inline distT="0" distB="0" distL="0" distR="0" wp14:anchorId="707B0EE6" wp14:editId="3BF76F69">
            <wp:extent cx="5760720" cy="351599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D Lorec katastr.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515995"/>
                    </a:xfrm>
                    <a:prstGeom prst="rect">
                      <a:avLst/>
                    </a:prstGeom>
                  </pic:spPr>
                </pic:pic>
              </a:graphicData>
            </a:graphic>
          </wp:inline>
        </w:drawing>
      </w:r>
    </w:p>
    <w:p w:rsidR="004D05D3" w:rsidRDefault="004D05D3" w:rsidP="006F4664">
      <w:pPr>
        <w:pStyle w:val="Zkladntextodsazen3"/>
        <w:spacing w:after="0"/>
        <w:ind w:left="0"/>
        <w:jc w:val="center"/>
        <w:rPr>
          <w:rFonts w:asciiTheme="minorHAnsi" w:hAnsiTheme="minorHAnsi" w:cstheme="minorHAnsi"/>
          <w:sz w:val="24"/>
          <w:szCs w:val="24"/>
        </w:rPr>
      </w:pPr>
    </w:p>
    <w:p w:rsidR="002A5BD0" w:rsidRDefault="002A5BD0" w:rsidP="002A5BD0">
      <w:pPr>
        <w:tabs>
          <w:tab w:val="left" w:pos="5400"/>
        </w:tabs>
        <w:ind w:right="-470"/>
        <w:rPr>
          <w:rFonts w:asciiTheme="minorHAnsi" w:hAnsiTheme="minorHAnsi" w:cstheme="minorHAnsi"/>
        </w:rPr>
      </w:pPr>
    </w:p>
    <w:p w:rsidR="001C7A60" w:rsidRPr="00BC599F" w:rsidRDefault="005A10F9" w:rsidP="002A5BD0">
      <w:pPr>
        <w:tabs>
          <w:tab w:val="left" w:pos="5400"/>
        </w:tabs>
        <w:ind w:right="-470"/>
        <w:rPr>
          <w:rFonts w:asciiTheme="minorHAnsi" w:hAnsiTheme="minorHAnsi" w:cstheme="minorHAnsi"/>
        </w:rPr>
      </w:pPr>
      <w:r w:rsidRPr="00924B32">
        <w:rPr>
          <w:rFonts w:asciiTheme="minorHAnsi" w:hAnsiTheme="minorHAnsi" w:cstheme="minorHAnsi"/>
        </w:rPr>
        <w:lastRenderedPageBreak/>
        <w:t xml:space="preserve"> </w:t>
      </w:r>
      <w:r w:rsidR="00924B32" w:rsidRPr="00924B32">
        <w:rPr>
          <w:rFonts w:asciiTheme="minorHAnsi" w:hAnsiTheme="minorHAnsi" w:cstheme="minorHAnsi"/>
        </w:rPr>
        <w:t xml:space="preserve">Příloha č. 4 : </w:t>
      </w:r>
      <w:r w:rsidR="001C7A60" w:rsidRPr="00BC599F">
        <w:rPr>
          <w:rFonts w:asciiTheme="minorHAnsi" w:hAnsiTheme="minorHAnsi" w:cstheme="minorHAnsi"/>
        </w:rPr>
        <w:t>Návrh smlouvy o dílo</w:t>
      </w:r>
    </w:p>
    <w:p w:rsidR="002A5BD0" w:rsidRDefault="002A5BD0" w:rsidP="002A5BD0">
      <w:pPr>
        <w:tabs>
          <w:tab w:val="left" w:pos="5400"/>
        </w:tabs>
        <w:ind w:right="-470"/>
        <w:rPr>
          <w:rFonts w:asciiTheme="minorHAnsi" w:hAnsiTheme="minorHAnsi" w:cstheme="minorHAnsi"/>
        </w:rPr>
      </w:pPr>
    </w:p>
    <w:p w:rsidR="002A5BD0" w:rsidRDefault="002A5BD0" w:rsidP="002A5BD0">
      <w:pPr>
        <w:tabs>
          <w:tab w:val="left" w:pos="5400"/>
        </w:tabs>
        <w:ind w:left="-540" w:right="-470"/>
        <w:rPr>
          <w:rFonts w:asciiTheme="minorHAnsi" w:hAnsiTheme="minorHAnsi" w:cstheme="minorHAnsi"/>
        </w:rPr>
      </w:pPr>
    </w:p>
    <w:p w:rsidR="002A5BD0" w:rsidRDefault="002A5BD0" w:rsidP="002A5BD0">
      <w:pPr>
        <w:pStyle w:val="Nzev"/>
        <w:rPr>
          <w:rFonts w:asciiTheme="minorHAnsi" w:hAnsiTheme="minorHAnsi" w:cstheme="minorHAnsi"/>
          <w:color w:val="000000"/>
          <w:sz w:val="36"/>
          <w:szCs w:val="24"/>
        </w:rPr>
      </w:pPr>
      <w:r>
        <w:rPr>
          <w:rFonts w:asciiTheme="minorHAnsi" w:hAnsiTheme="minorHAnsi" w:cstheme="minorHAnsi"/>
          <w:color w:val="000000"/>
          <w:sz w:val="36"/>
          <w:szCs w:val="24"/>
        </w:rPr>
        <w:t>SMLOUVA O DÍLO</w:t>
      </w:r>
    </w:p>
    <w:p w:rsidR="002A5BD0" w:rsidRDefault="002A5BD0" w:rsidP="002A5BD0">
      <w:pPr>
        <w:rPr>
          <w:rFonts w:asciiTheme="minorHAnsi" w:hAnsiTheme="minorHAnsi" w:cstheme="minorHAnsi"/>
          <w:color w:val="000000"/>
        </w:rPr>
      </w:pPr>
    </w:p>
    <w:p w:rsidR="002A5BD0" w:rsidRDefault="002A5BD0" w:rsidP="002A5BD0">
      <w:pPr>
        <w:pStyle w:val="Podnadpis"/>
        <w:ind w:left="0"/>
        <w:jc w:val="center"/>
        <w:rPr>
          <w:rFonts w:asciiTheme="minorHAnsi" w:hAnsiTheme="minorHAnsi" w:cstheme="minorHAnsi"/>
          <w:color w:val="000000"/>
          <w:szCs w:val="24"/>
        </w:rPr>
      </w:pPr>
      <w:r>
        <w:rPr>
          <w:rFonts w:asciiTheme="minorHAnsi" w:hAnsiTheme="minorHAnsi" w:cstheme="minorHAnsi"/>
          <w:color w:val="000000"/>
          <w:szCs w:val="24"/>
        </w:rPr>
        <w:t>Smluvní strany</w:t>
      </w:r>
    </w:p>
    <w:p w:rsidR="002A5BD0" w:rsidRDefault="002A5BD0" w:rsidP="002A5BD0">
      <w:pPr>
        <w:pStyle w:val="Podnadpis"/>
        <w:ind w:left="0"/>
        <w:rPr>
          <w:rFonts w:asciiTheme="minorHAnsi" w:hAnsiTheme="minorHAnsi" w:cstheme="minorHAnsi"/>
          <w:color w:val="000000"/>
          <w:szCs w:val="24"/>
        </w:rPr>
      </w:pPr>
    </w:p>
    <w:p w:rsidR="002A5BD0" w:rsidRDefault="002A5BD0" w:rsidP="002A5BD0">
      <w:pPr>
        <w:pStyle w:val="Podnadpis"/>
        <w:ind w:left="0"/>
        <w:rPr>
          <w:rFonts w:asciiTheme="minorHAnsi" w:hAnsiTheme="minorHAnsi" w:cstheme="minorHAnsi"/>
          <w:color w:val="000000"/>
          <w:szCs w:val="24"/>
        </w:rPr>
      </w:pPr>
      <w:r>
        <w:rPr>
          <w:rFonts w:asciiTheme="minorHAnsi" w:hAnsiTheme="minorHAnsi" w:cstheme="minorHAnsi"/>
          <w:color w:val="000000"/>
          <w:szCs w:val="24"/>
        </w:rPr>
        <w:t>Objednatel: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t>Město Kutná Hora</w:t>
      </w:r>
    </w:p>
    <w:p w:rsidR="002A5BD0" w:rsidRDefault="002A5BD0" w:rsidP="002A5BD0">
      <w:pPr>
        <w:pStyle w:val="Podnadpis"/>
        <w:ind w:left="0"/>
        <w:rPr>
          <w:rFonts w:asciiTheme="minorHAnsi" w:hAnsiTheme="minorHAnsi" w:cstheme="minorHAnsi"/>
          <w:b w:val="0"/>
          <w:color w:val="000000"/>
          <w:szCs w:val="24"/>
        </w:rPr>
      </w:pPr>
      <w:r>
        <w:rPr>
          <w:rFonts w:asciiTheme="minorHAnsi" w:hAnsiTheme="minorHAnsi" w:cstheme="minorHAnsi"/>
          <w:b w:val="0"/>
          <w:color w:val="000000"/>
          <w:szCs w:val="24"/>
        </w:rPr>
        <w:t xml:space="preserve">se sídlem:  </w:t>
      </w:r>
      <w:r>
        <w:rPr>
          <w:rFonts w:asciiTheme="minorHAnsi" w:hAnsiTheme="minorHAnsi" w:cstheme="minorHAnsi"/>
          <w:b w:val="0"/>
          <w:color w:val="000000"/>
          <w:szCs w:val="24"/>
        </w:rPr>
        <w:tab/>
      </w:r>
      <w:r>
        <w:rPr>
          <w:rFonts w:asciiTheme="minorHAnsi" w:hAnsiTheme="minorHAnsi" w:cstheme="minorHAnsi"/>
          <w:b w:val="0"/>
          <w:color w:val="000000"/>
          <w:szCs w:val="24"/>
        </w:rPr>
        <w:tab/>
      </w:r>
      <w:r>
        <w:rPr>
          <w:rFonts w:asciiTheme="minorHAnsi" w:hAnsiTheme="minorHAnsi" w:cstheme="minorHAnsi"/>
          <w:b w:val="0"/>
          <w:color w:val="000000"/>
          <w:szCs w:val="24"/>
        </w:rPr>
        <w:tab/>
        <w:t>Havlíčkovo náměstí 552/1, 284 01 Kutná Hora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oprávněný zástupce: </w:t>
      </w:r>
      <w:r>
        <w:rPr>
          <w:rFonts w:asciiTheme="minorHAnsi" w:hAnsiTheme="minorHAnsi" w:cstheme="minorHAnsi"/>
          <w:b w:val="0"/>
          <w:szCs w:val="24"/>
        </w:rPr>
        <w:tab/>
      </w:r>
      <w:r>
        <w:rPr>
          <w:rFonts w:asciiTheme="minorHAnsi" w:hAnsiTheme="minorHAnsi" w:cstheme="minorHAnsi"/>
          <w:b w:val="0"/>
          <w:szCs w:val="24"/>
        </w:rPr>
        <w:tab/>
        <w:t>Mgr. Lukáš SEIFERT, starosta města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IČO: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00236195</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DIČ: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CZ00236195</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Bankovní spojení: </w:t>
      </w:r>
      <w:r>
        <w:rPr>
          <w:rFonts w:asciiTheme="minorHAnsi" w:hAnsiTheme="minorHAnsi" w:cstheme="minorHAnsi"/>
          <w:b w:val="0"/>
          <w:szCs w:val="24"/>
        </w:rPr>
        <w:tab/>
      </w:r>
      <w:r>
        <w:rPr>
          <w:rFonts w:asciiTheme="minorHAnsi" w:hAnsiTheme="minorHAnsi" w:cstheme="minorHAnsi"/>
          <w:b w:val="0"/>
          <w:szCs w:val="24"/>
        </w:rPr>
        <w:tab/>
        <w:t>ČS Kutná Hora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Číslo účtu: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 xml:space="preserve">27-4444212389/0800 </w:t>
      </w:r>
    </w:p>
    <w:p w:rsidR="002A5BD0" w:rsidRDefault="002A5BD0" w:rsidP="002A5BD0">
      <w:pPr>
        <w:rPr>
          <w:rFonts w:asciiTheme="minorHAnsi" w:hAnsiTheme="minorHAnsi" w:cstheme="minorHAnsi"/>
          <w:color w:val="000000"/>
        </w:rPr>
      </w:pPr>
      <w:r>
        <w:rPr>
          <w:rFonts w:asciiTheme="minorHAnsi" w:hAnsiTheme="minorHAnsi" w:cstheme="minorHAnsi"/>
          <w:color w:val="000000"/>
        </w:rPr>
        <w:t>dále jen „objednatel“</w:t>
      </w:r>
    </w:p>
    <w:p w:rsidR="002A5BD0" w:rsidRDefault="002A5BD0" w:rsidP="002A5BD0">
      <w:pPr>
        <w:rPr>
          <w:rFonts w:asciiTheme="minorHAnsi" w:hAnsiTheme="minorHAnsi" w:cstheme="minorHAnsi"/>
          <w:color w:val="000000"/>
        </w:rPr>
      </w:pPr>
    </w:p>
    <w:p w:rsidR="002A5BD0" w:rsidRDefault="002A5BD0" w:rsidP="002A5BD0">
      <w:pPr>
        <w:rPr>
          <w:rFonts w:asciiTheme="minorHAnsi" w:hAnsiTheme="minorHAnsi" w:cstheme="minorHAnsi"/>
          <w:b/>
          <w:color w:val="000000"/>
        </w:rPr>
      </w:pPr>
      <w:r>
        <w:rPr>
          <w:rFonts w:asciiTheme="minorHAnsi" w:hAnsiTheme="minorHAnsi" w:cstheme="minorHAnsi"/>
          <w:b/>
          <w:color w:val="000000"/>
        </w:rPr>
        <w:t>a</w:t>
      </w:r>
    </w:p>
    <w:p w:rsidR="002A5BD0" w:rsidRDefault="002A5BD0" w:rsidP="002A5BD0">
      <w:pPr>
        <w:rPr>
          <w:rFonts w:asciiTheme="minorHAnsi" w:hAnsiTheme="minorHAnsi" w:cstheme="minorHAnsi"/>
          <w:color w:val="000000"/>
        </w:rPr>
      </w:pPr>
    </w:p>
    <w:p w:rsidR="002A5BD0" w:rsidRDefault="002A5BD0" w:rsidP="002A5BD0">
      <w:pPr>
        <w:rPr>
          <w:rFonts w:ascii="Calibri" w:hAnsi="Calibri" w:cs="Calibri"/>
          <w:b/>
        </w:rPr>
      </w:pPr>
      <w:r>
        <w:rPr>
          <w:rFonts w:asciiTheme="minorHAnsi" w:hAnsiTheme="minorHAnsi" w:cstheme="minorHAnsi"/>
          <w:b/>
        </w:rPr>
        <w:t>Zhotovitel:</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Calibri" w:hAnsi="Calibri" w:cs="Calibri"/>
          <w:b/>
        </w:rPr>
        <w:t>………………………..</w:t>
      </w:r>
    </w:p>
    <w:p w:rsidR="002A5BD0" w:rsidRDefault="002A5BD0" w:rsidP="002A5BD0">
      <w:pPr>
        <w:ind w:left="360" w:hanging="360"/>
        <w:rPr>
          <w:rFonts w:ascii="Calibri" w:hAnsi="Calibri" w:cs="Calibri"/>
        </w:rPr>
      </w:pPr>
      <w:r>
        <w:rPr>
          <w:rFonts w:ascii="Calibri" w:hAnsi="Calibri" w:cs="Calibri"/>
        </w:rPr>
        <w:t xml:space="preserve">se sídlem:  </w:t>
      </w:r>
      <w:r>
        <w:rPr>
          <w:rFonts w:ascii="Calibri" w:hAnsi="Calibri" w:cs="Calibri"/>
        </w:rPr>
        <w:tab/>
      </w:r>
      <w:r>
        <w:rPr>
          <w:rFonts w:ascii="Calibri" w:hAnsi="Calibri" w:cs="Calibri"/>
        </w:rPr>
        <w:tab/>
      </w:r>
      <w:r>
        <w:rPr>
          <w:rFonts w:ascii="Calibri" w:hAnsi="Calibri" w:cs="Calibri"/>
        </w:rPr>
        <w:tab/>
        <w:t>…………………………</w:t>
      </w:r>
    </w:p>
    <w:p w:rsidR="002A5BD0" w:rsidRDefault="002A5BD0" w:rsidP="002A5BD0">
      <w:pPr>
        <w:keepNext/>
        <w:autoSpaceDE w:val="0"/>
        <w:autoSpaceDN w:val="0"/>
        <w:jc w:val="left"/>
        <w:outlineLvl w:val="2"/>
        <w:rPr>
          <w:rFonts w:ascii="Calibri" w:hAnsi="Calibri" w:cs="Calibri"/>
          <w:bCs/>
        </w:rPr>
      </w:pPr>
      <w:r>
        <w:rPr>
          <w:rFonts w:ascii="Calibri" w:hAnsi="Calibri" w:cs="Calibri"/>
          <w:bCs/>
        </w:rPr>
        <w:t xml:space="preserve">zapsaná v obch. </w:t>
      </w:r>
      <w:proofErr w:type="gramStart"/>
      <w:r>
        <w:rPr>
          <w:rFonts w:ascii="Calibri" w:hAnsi="Calibri" w:cs="Calibri"/>
          <w:bCs/>
        </w:rPr>
        <w:t>rejstříku</w:t>
      </w:r>
      <w:proofErr w:type="gramEnd"/>
      <w:r>
        <w:rPr>
          <w:rFonts w:ascii="Calibri" w:hAnsi="Calibri" w:cs="Calibri"/>
          <w:bCs/>
        </w:rPr>
        <w:t xml:space="preserve">: </w:t>
      </w:r>
      <w:r>
        <w:rPr>
          <w:rFonts w:ascii="Calibri" w:hAnsi="Calibri" w:cs="Calibri"/>
          <w:bCs/>
        </w:rPr>
        <w:tab/>
        <w:t>…………………………</w:t>
      </w:r>
    </w:p>
    <w:p w:rsidR="002A5BD0" w:rsidRDefault="002A5BD0" w:rsidP="002A5BD0">
      <w:pPr>
        <w:ind w:left="360" w:hanging="360"/>
        <w:rPr>
          <w:rFonts w:ascii="Calibri" w:hAnsi="Calibri" w:cs="Calibri"/>
        </w:rPr>
      </w:pPr>
      <w:r>
        <w:rPr>
          <w:rFonts w:ascii="Calibri" w:hAnsi="Calibri" w:cs="Calibri"/>
        </w:rPr>
        <w:t xml:space="preserve">oprávněný zástupce: </w:t>
      </w:r>
      <w:r>
        <w:rPr>
          <w:rFonts w:ascii="Calibri" w:hAnsi="Calibri" w:cs="Calibri"/>
        </w:rPr>
        <w:tab/>
      </w:r>
      <w:r>
        <w:rPr>
          <w:rFonts w:ascii="Calibri" w:hAnsi="Calibri" w:cs="Calibri"/>
        </w:rPr>
        <w:tab/>
        <w:t>…………………………</w:t>
      </w:r>
    </w:p>
    <w:p w:rsidR="002A5BD0" w:rsidRDefault="002A5BD0" w:rsidP="002A5BD0">
      <w:pPr>
        <w:ind w:left="360" w:hanging="360"/>
        <w:rPr>
          <w:rFonts w:ascii="Calibri" w:hAnsi="Calibri" w:cs="Calibri"/>
        </w:rPr>
      </w:pPr>
      <w:r>
        <w:rPr>
          <w:rFonts w:ascii="Calibri" w:hAnsi="Calibri" w:cs="Calibri"/>
        </w:rPr>
        <w:t xml:space="preserve">IČO:  </w:t>
      </w:r>
      <w:r>
        <w:rPr>
          <w:rFonts w:ascii="Calibri" w:hAnsi="Calibri" w:cs="Calibri"/>
        </w:rPr>
        <w:tab/>
      </w:r>
      <w:r>
        <w:rPr>
          <w:rFonts w:ascii="Calibri" w:hAnsi="Calibri" w:cs="Calibri"/>
        </w:rPr>
        <w:tab/>
      </w:r>
      <w:r>
        <w:rPr>
          <w:rFonts w:ascii="Calibri" w:hAnsi="Calibri" w:cs="Calibri"/>
        </w:rPr>
        <w:tab/>
      </w:r>
      <w:r>
        <w:rPr>
          <w:rFonts w:ascii="Calibri" w:hAnsi="Calibri" w:cs="Calibri"/>
        </w:rPr>
        <w:tab/>
        <w:t>………………………...</w:t>
      </w:r>
    </w:p>
    <w:p w:rsidR="002A5BD0" w:rsidRDefault="002A5BD0" w:rsidP="002A5BD0">
      <w:pPr>
        <w:ind w:left="360" w:hanging="360"/>
        <w:rPr>
          <w:rFonts w:ascii="Calibri" w:hAnsi="Calibri" w:cs="Calibri"/>
        </w:rPr>
      </w:pPr>
      <w:r>
        <w:rPr>
          <w:rFonts w:ascii="Calibri" w:hAnsi="Calibri" w:cs="Calibri"/>
        </w:rPr>
        <w:t xml:space="preserve">DIČ: </w:t>
      </w:r>
      <w:r>
        <w:rPr>
          <w:rFonts w:ascii="Calibri" w:hAnsi="Calibri" w:cs="Calibri"/>
        </w:rPr>
        <w:tab/>
      </w:r>
      <w:r>
        <w:rPr>
          <w:rFonts w:ascii="Calibri" w:hAnsi="Calibri" w:cs="Calibri"/>
        </w:rPr>
        <w:tab/>
      </w:r>
      <w:r>
        <w:rPr>
          <w:rFonts w:ascii="Calibri" w:hAnsi="Calibri" w:cs="Calibri"/>
        </w:rPr>
        <w:tab/>
      </w:r>
      <w:r>
        <w:rPr>
          <w:rFonts w:ascii="Calibri" w:hAnsi="Calibri" w:cs="Calibri"/>
        </w:rPr>
        <w:tab/>
        <w:t>………………………..</w:t>
      </w:r>
    </w:p>
    <w:p w:rsidR="002A5BD0" w:rsidRDefault="002A5BD0" w:rsidP="002A5BD0">
      <w:pPr>
        <w:rPr>
          <w:rFonts w:ascii="Calibri" w:hAnsi="Calibri" w:cs="Calibri"/>
        </w:rPr>
      </w:pPr>
      <w:r>
        <w:rPr>
          <w:rFonts w:ascii="Calibri" w:hAnsi="Calibri" w:cs="Calibri"/>
        </w:rPr>
        <w:t xml:space="preserve">Bankovní spojení: </w:t>
      </w:r>
      <w:r>
        <w:rPr>
          <w:rFonts w:ascii="Calibri" w:hAnsi="Calibri" w:cs="Calibri"/>
        </w:rPr>
        <w:tab/>
      </w:r>
      <w:r>
        <w:rPr>
          <w:rFonts w:ascii="Calibri" w:hAnsi="Calibri" w:cs="Calibri"/>
        </w:rPr>
        <w:tab/>
        <w:t>………………………..</w:t>
      </w:r>
    </w:p>
    <w:p w:rsidR="002A5BD0" w:rsidRDefault="002A5BD0" w:rsidP="002A5BD0">
      <w:pPr>
        <w:rPr>
          <w:rFonts w:ascii="Calibri" w:hAnsi="Calibri" w:cs="Calibri"/>
        </w:rPr>
      </w:pPr>
      <w:r>
        <w:rPr>
          <w:rFonts w:ascii="Calibri" w:hAnsi="Calibri" w:cs="Calibri"/>
        </w:rPr>
        <w:t xml:space="preserve">Číslo účtu: </w:t>
      </w:r>
      <w:r>
        <w:rPr>
          <w:rFonts w:ascii="Calibri" w:hAnsi="Calibri" w:cs="Calibri"/>
        </w:rPr>
        <w:tab/>
      </w:r>
      <w:r>
        <w:rPr>
          <w:rFonts w:ascii="Calibri" w:hAnsi="Calibri" w:cs="Calibri"/>
        </w:rPr>
        <w:tab/>
      </w:r>
      <w:r>
        <w:rPr>
          <w:rFonts w:ascii="Calibri" w:hAnsi="Calibri" w:cs="Calibri"/>
        </w:rPr>
        <w:tab/>
        <w:t>………………………..</w:t>
      </w:r>
    </w:p>
    <w:p w:rsidR="002A5BD0" w:rsidRDefault="002A5BD0" w:rsidP="002A5BD0">
      <w:pPr>
        <w:rPr>
          <w:rFonts w:asciiTheme="minorHAnsi" w:hAnsiTheme="minorHAnsi" w:cstheme="minorHAnsi"/>
        </w:rPr>
      </w:pPr>
      <w:r>
        <w:rPr>
          <w:rFonts w:asciiTheme="minorHAnsi" w:hAnsiTheme="minorHAnsi" w:cstheme="minorHAnsi"/>
        </w:rPr>
        <w:t>dále jen „zhotovitel“</w:t>
      </w:r>
    </w:p>
    <w:p w:rsidR="002A5BD0" w:rsidRDefault="002A5BD0" w:rsidP="002A5BD0">
      <w:pPr>
        <w:rPr>
          <w:rFonts w:asciiTheme="minorHAnsi" w:hAnsiTheme="minorHAnsi" w:cstheme="minorHAnsi"/>
          <w:b/>
        </w:rPr>
      </w:pPr>
    </w:p>
    <w:p w:rsidR="002A5BD0" w:rsidRDefault="002A5BD0" w:rsidP="002A5BD0">
      <w:pPr>
        <w:rPr>
          <w:rFonts w:asciiTheme="minorHAnsi" w:hAnsiTheme="minorHAnsi" w:cstheme="minorHAnsi"/>
        </w:rPr>
      </w:pPr>
      <w:r>
        <w:rPr>
          <w:rFonts w:asciiTheme="minorHAnsi" w:hAnsiTheme="minorHAnsi" w:cstheme="minorHAnsi"/>
        </w:rPr>
        <w:t>Dnešního dne, měsíce a roku se shora uvedené smluvní strany ve vzájemné shodě dohodly na následujícím textu Smlouvy o dílo.</w:t>
      </w:r>
    </w:p>
    <w:p w:rsidR="002A5BD0" w:rsidRDefault="002A5BD0" w:rsidP="002A5BD0">
      <w:pPr>
        <w:ind w:left="360"/>
        <w:jc w:val="center"/>
        <w:rPr>
          <w:rFonts w:asciiTheme="minorHAnsi" w:hAnsiTheme="minorHAnsi" w:cstheme="minorHAnsi"/>
          <w:b/>
          <w:color w:val="000000"/>
        </w:rPr>
      </w:pPr>
    </w:p>
    <w:p w:rsidR="002A5BD0" w:rsidRDefault="002A5BD0" w:rsidP="002A5BD0">
      <w:pPr>
        <w:ind w:left="360"/>
        <w:jc w:val="center"/>
        <w:rPr>
          <w:rFonts w:asciiTheme="minorHAnsi" w:hAnsiTheme="minorHAnsi" w:cstheme="minorHAnsi"/>
          <w:b/>
          <w:color w:val="000000"/>
        </w:rPr>
      </w:pPr>
      <w:r>
        <w:rPr>
          <w:rFonts w:asciiTheme="minorHAnsi" w:hAnsiTheme="minorHAnsi" w:cstheme="minorHAnsi"/>
          <w:b/>
          <w:color w:val="000000"/>
        </w:rPr>
        <w:t>Článek I.</w:t>
      </w:r>
    </w:p>
    <w:p w:rsidR="002A5BD0" w:rsidRDefault="002A5BD0" w:rsidP="002A5BD0">
      <w:pPr>
        <w:pStyle w:val="Nadpis1"/>
        <w:spacing w:before="0" w:after="120"/>
        <w:ind w:left="357"/>
        <w:jc w:val="center"/>
        <w:rPr>
          <w:rFonts w:asciiTheme="minorHAnsi" w:hAnsiTheme="minorHAnsi" w:cstheme="minorHAnsi"/>
          <w:color w:val="000000"/>
          <w:sz w:val="24"/>
          <w:szCs w:val="24"/>
        </w:rPr>
      </w:pPr>
      <w:r>
        <w:rPr>
          <w:rFonts w:asciiTheme="minorHAnsi" w:hAnsiTheme="minorHAnsi" w:cstheme="minorHAnsi"/>
          <w:color w:val="000000"/>
          <w:sz w:val="24"/>
          <w:szCs w:val="24"/>
        </w:rPr>
        <w:t>Předmět plnění smlouvy</w:t>
      </w:r>
    </w:p>
    <w:p w:rsidR="002A5BD0" w:rsidRPr="001C48FA" w:rsidRDefault="002A5BD0" w:rsidP="002A5BD0">
      <w:pPr>
        <w:numPr>
          <w:ilvl w:val="1"/>
          <w:numId w:val="3"/>
        </w:numPr>
        <w:tabs>
          <w:tab w:val="left" w:pos="-180"/>
        </w:tabs>
        <w:rPr>
          <w:rFonts w:asciiTheme="minorHAnsi" w:hAnsiTheme="minorHAnsi" w:cstheme="minorHAnsi"/>
        </w:rPr>
      </w:pPr>
      <w:r w:rsidRPr="001C48FA">
        <w:rPr>
          <w:rFonts w:asciiTheme="minorHAnsi" w:hAnsiTheme="minorHAnsi" w:cstheme="minorHAnsi"/>
        </w:rPr>
        <w:t xml:space="preserve">Zhotovitel se zavazuje k provedení díla - stavby </w:t>
      </w:r>
      <w:r w:rsidRPr="001C48FA">
        <w:rPr>
          <w:rFonts w:asciiTheme="minorHAnsi" w:hAnsiTheme="minorHAnsi" w:cstheme="minorHAnsi"/>
          <w:b/>
        </w:rPr>
        <w:t>„</w:t>
      </w:r>
      <w:r>
        <w:rPr>
          <w:rFonts w:asciiTheme="minorHAnsi" w:hAnsiTheme="minorHAnsi" w:cstheme="minorHAnsi"/>
          <w:b/>
        </w:rPr>
        <w:t xml:space="preserve">KD </w:t>
      </w:r>
      <w:proofErr w:type="spellStart"/>
      <w:r>
        <w:rPr>
          <w:rFonts w:asciiTheme="minorHAnsi" w:hAnsiTheme="minorHAnsi" w:cstheme="minorHAnsi"/>
          <w:b/>
        </w:rPr>
        <w:t>Lorec</w:t>
      </w:r>
      <w:proofErr w:type="spellEnd"/>
      <w:r>
        <w:rPr>
          <w:rFonts w:asciiTheme="minorHAnsi" w:hAnsiTheme="minorHAnsi" w:cstheme="minorHAnsi"/>
          <w:b/>
        </w:rPr>
        <w:t xml:space="preserve"> rekonstrukce rozvodů vody, U </w:t>
      </w:r>
      <w:proofErr w:type="spellStart"/>
      <w:r>
        <w:rPr>
          <w:rFonts w:asciiTheme="minorHAnsi" w:hAnsiTheme="minorHAnsi" w:cstheme="minorHAnsi"/>
          <w:b/>
        </w:rPr>
        <w:t>Lorce</w:t>
      </w:r>
      <w:proofErr w:type="spellEnd"/>
      <w:r>
        <w:rPr>
          <w:rFonts w:asciiTheme="minorHAnsi" w:hAnsiTheme="minorHAnsi" w:cstheme="minorHAnsi"/>
          <w:b/>
        </w:rPr>
        <w:t xml:space="preserve"> 57, Kutná Hora</w:t>
      </w:r>
      <w:r w:rsidRPr="001C48FA">
        <w:rPr>
          <w:rFonts w:asciiTheme="minorHAnsi" w:hAnsiTheme="minorHAnsi" w:cstheme="minorHAnsi"/>
          <w:b/>
        </w:rPr>
        <w:t xml:space="preserve">“ </w:t>
      </w:r>
      <w:r>
        <w:rPr>
          <w:rFonts w:asciiTheme="minorHAnsi" w:hAnsiTheme="minorHAnsi" w:cstheme="minorHAnsi"/>
        </w:rPr>
        <w:t xml:space="preserve">dle projektové dokumentace s názvem „Kulturní dům </w:t>
      </w:r>
      <w:proofErr w:type="spellStart"/>
      <w:r>
        <w:rPr>
          <w:rFonts w:asciiTheme="minorHAnsi" w:hAnsiTheme="minorHAnsi" w:cstheme="minorHAnsi"/>
        </w:rPr>
        <w:t>Lorec</w:t>
      </w:r>
      <w:proofErr w:type="spellEnd"/>
      <w:r>
        <w:rPr>
          <w:rFonts w:asciiTheme="minorHAnsi" w:hAnsiTheme="minorHAnsi" w:cstheme="minorHAnsi"/>
        </w:rPr>
        <w:t xml:space="preserve">, U </w:t>
      </w:r>
      <w:proofErr w:type="spellStart"/>
      <w:r>
        <w:rPr>
          <w:rFonts w:asciiTheme="minorHAnsi" w:hAnsiTheme="minorHAnsi" w:cstheme="minorHAnsi"/>
        </w:rPr>
        <w:t>Lorce</w:t>
      </w:r>
      <w:proofErr w:type="spellEnd"/>
      <w:r>
        <w:rPr>
          <w:rFonts w:asciiTheme="minorHAnsi" w:hAnsiTheme="minorHAnsi" w:cstheme="minorHAnsi"/>
        </w:rPr>
        <w:t xml:space="preserve"> </w:t>
      </w:r>
      <w:proofErr w:type="gramStart"/>
      <w:r>
        <w:rPr>
          <w:rFonts w:asciiTheme="minorHAnsi" w:hAnsiTheme="minorHAnsi" w:cstheme="minorHAnsi"/>
        </w:rPr>
        <w:t>č.p.</w:t>
      </w:r>
      <w:proofErr w:type="gramEnd"/>
      <w:r>
        <w:rPr>
          <w:rFonts w:asciiTheme="minorHAnsi" w:hAnsiTheme="minorHAnsi" w:cstheme="minorHAnsi"/>
        </w:rPr>
        <w:t xml:space="preserve"> 57, Kutná Hora</w:t>
      </w:r>
      <w:r w:rsidRPr="001C48FA">
        <w:rPr>
          <w:rFonts w:asciiTheme="minorHAnsi" w:hAnsiTheme="minorHAnsi" w:cstheme="minorHAnsi"/>
        </w:rPr>
        <w:t xml:space="preserve">“ vypracované </w:t>
      </w:r>
      <w:r>
        <w:rPr>
          <w:rFonts w:asciiTheme="minorHAnsi" w:hAnsiTheme="minorHAnsi" w:cstheme="minorHAnsi"/>
        </w:rPr>
        <w:t>Kutnohorskou stavební s.r.o.</w:t>
      </w:r>
      <w:r w:rsidRPr="001C48FA">
        <w:rPr>
          <w:rFonts w:asciiTheme="minorHAnsi" w:hAnsiTheme="minorHAnsi" w:cstheme="minorHAnsi"/>
        </w:rPr>
        <w:t xml:space="preserve"> v </w:t>
      </w:r>
      <w:r>
        <w:rPr>
          <w:rFonts w:asciiTheme="minorHAnsi" w:hAnsiTheme="minorHAnsi" w:cstheme="minorHAnsi"/>
        </w:rPr>
        <w:t>březnu</w:t>
      </w:r>
      <w:r w:rsidRPr="001C48FA">
        <w:rPr>
          <w:rFonts w:asciiTheme="minorHAnsi" w:hAnsiTheme="minorHAnsi" w:cstheme="minorHAnsi"/>
        </w:rPr>
        <w:t xml:space="preserve"> 202</w:t>
      </w:r>
      <w:r>
        <w:rPr>
          <w:rFonts w:asciiTheme="minorHAnsi" w:hAnsiTheme="minorHAnsi" w:cstheme="minorHAnsi"/>
        </w:rPr>
        <w:t>4</w:t>
      </w:r>
      <w:r w:rsidRPr="001C48FA">
        <w:rPr>
          <w:rFonts w:asciiTheme="minorHAnsi" w:hAnsiTheme="minorHAnsi" w:cstheme="minorHAnsi"/>
        </w:rPr>
        <w:t xml:space="preserve"> a dle dokumentace průběhu zadávacího řízení zpracované </w:t>
      </w:r>
      <w:r>
        <w:rPr>
          <w:rFonts w:asciiTheme="minorHAnsi" w:hAnsiTheme="minorHAnsi" w:cstheme="minorHAnsi"/>
        </w:rPr>
        <w:t>Jiřím Přenosilem</w:t>
      </w:r>
      <w:r w:rsidRPr="001C48FA">
        <w:rPr>
          <w:rFonts w:asciiTheme="minorHAnsi" w:hAnsiTheme="minorHAnsi" w:cstheme="minorHAnsi"/>
        </w:rPr>
        <w:t xml:space="preserve"> referentem odboru správy majetku Města Kutná Hora dne </w:t>
      </w:r>
      <w:r w:rsidRPr="002A5BD0">
        <w:rPr>
          <w:rFonts w:asciiTheme="minorHAnsi" w:hAnsiTheme="minorHAnsi" w:cstheme="minorHAnsi"/>
        </w:rPr>
        <w:t xml:space="preserve">27. 3. 2025. </w:t>
      </w:r>
    </w:p>
    <w:p w:rsidR="002A5BD0" w:rsidRDefault="002A5BD0" w:rsidP="002A5BD0">
      <w:pPr>
        <w:tabs>
          <w:tab w:val="left" w:pos="-180"/>
        </w:tabs>
        <w:ind w:left="450"/>
        <w:rPr>
          <w:rFonts w:asciiTheme="minorHAnsi" w:hAnsiTheme="minorHAnsi" w:cstheme="minorHAnsi"/>
        </w:rPr>
      </w:pPr>
      <w:r>
        <w:rPr>
          <w:rFonts w:asciiTheme="minorHAnsi" w:hAnsiTheme="minorHAnsi" w:cstheme="minorHAnsi"/>
        </w:rPr>
        <w:t xml:space="preserve">Předmětem této smlouvy o dílo jsou veškeré dodávky a práce obsažené v projektové dokumentaci, dokumentaci zadávacího řízení, ve výkazu výměr, technickém popisu a to v písemné nebo grafické části. Předmětem smlouvy jsou veškeré dodávky a práce obsažené nebo vyplývající z kteréhokoli z uvedených dokumentů, i když jsou obsaženy nebo vyplývají pouze z některého z nich. Zhotovitel podpisem níže stvrzuje, že veškeré výše uvedené dokumenty od objednatele obdržel před podpisem této smlouvy, je si zcela vědom jejich obsahu  a ověřil a potvrzuje správnost výměr uvedených v zadávací </w:t>
      </w:r>
    </w:p>
    <w:p w:rsidR="001C6176" w:rsidRPr="000D0DAF" w:rsidRDefault="002A5BD0" w:rsidP="001C6176">
      <w:pPr>
        <w:tabs>
          <w:tab w:val="left" w:pos="-180"/>
        </w:tabs>
        <w:ind w:left="450"/>
        <w:rPr>
          <w:rFonts w:asciiTheme="minorHAnsi" w:hAnsiTheme="minorHAnsi" w:cstheme="minorHAnsi"/>
        </w:rPr>
      </w:pPr>
      <w:r>
        <w:rPr>
          <w:rFonts w:asciiTheme="minorHAnsi" w:hAnsiTheme="minorHAnsi" w:cstheme="minorHAnsi"/>
        </w:rPr>
        <w:t xml:space="preserve">dokumentaci. Předmětem díla je rovněž ekologická likvidace veškerého odpadu včetně uložení odpadu na skládku. S tím spojené náklady nese </w:t>
      </w:r>
      <w:r w:rsidR="001C6176" w:rsidRPr="000D0DAF">
        <w:rPr>
          <w:rFonts w:asciiTheme="minorHAnsi" w:hAnsiTheme="minorHAnsi" w:cstheme="minorHAnsi"/>
        </w:rPr>
        <w:t xml:space="preserve">zhotovitel. </w:t>
      </w:r>
    </w:p>
    <w:p w:rsidR="001C6176" w:rsidRPr="0061729D" w:rsidRDefault="001C6176" w:rsidP="001C6176">
      <w:pPr>
        <w:tabs>
          <w:tab w:val="left" w:pos="-180"/>
        </w:tabs>
        <w:ind w:left="450"/>
        <w:rPr>
          <w:rFonts w:asciiTheme="minorHAnsi" w:hAnsiTheme="minorHAnsi" w:cstheme="minorHAnsi"/>
        </w:rPr>
      </w:pPr>
      <w:r w:rsidRPr="0061729D">
        <w:rPr>
          <w:rFonts w:asciiTheme="minorHAnsi" w:hAnsiTheme="minorHAnsi" w:cstheme="minorHAnsi"/>
        </w:rPr>
        <w:t xml:space="preserve"> </w:t>
      </w:r>
    </w:p>
    <w:p w:rsidR="001C6176" w:rsidRDefault="001C6176" w:rsidP="001C6176">
      <w:pPr>
        <w:pStyle w:val="Odstavecseseznamem"/>
        <w:numPr>
          <w:ilvl w:val="1"/>
          <w:numId w:val="3"/>
        </w:numPr>
        <w:rPr>
          <w:rFonts w:asciiTheme="minorHAnsi" w:hAnsiTheme="minorHAnsi" w:cstheme="minorHAnsi"/>
        </w:rPr>
      </w:pPr>
      <w:r w:rsidRPr="00CA54FB">
        <w:rPr>
          <w:rFonts w:asciiTheme="minorHAnsi" w:hAnsiTheme="minorHAnsi" w:cstheme="minorHAnsi"/>
          <w:szCs w:val="24"/>
        </w:rPr>
        <w:lastRenderedPageBreak/>
        <w:t>Místem plnění veřejn</w:t>
      </w:r>
      <w:r>
        <w:rPr>
          <w:rFonts w:asciiTheme="minorHAnsi" w:hAnsiTheme="minorHAnsi" w:cstheme="minorHAnsi"/>
          <w:szCs w:val="24"/>
        </w:rPr>
        <w:t xml:space="preserve">é zakázky je Kulturní dům </w:t>
      </w:r>
      <w:proofErr w:type="spellStart"/>
      <w:r>
        <w:rPr>
          <w:rFonts w:asciiTheme="minorHAnsi" w:hAnsiTheme="minorHAnsi" w:cstheme="minorHAnsi"/>
          <w:szCs w:val="24"/>
        </w:rPr>
        <w:t>Lorec</w:t>
      </w:r>
      <w:proofErr w:type="spellEnd"/>
      <w:r>
        <w:rPr>
          <w:rFonts w:asciiTheme="minorHAnsi" w:hAnsiTheme="minorHAnsi" w:cstheme="minorHAnsi"/>
          <w:szCs w:val="24"/>
        </w:rPr>
        <w:t xml:space="preserve">, U </w:t>
      </w:r>
      <w:proofErr w:type="spellStart"/>
      <w:r>
        <w:rPr>
          <w:rFonts w:asciiTheme="minorHAnsi" w:hAnsiTheme="minorHAnsi" w:cstheme="minorHAnsi"/>
          <w:szCs w:val="24"/>
        </w:rPr>
        <w:t>Lorce</w:t>
      </w:r>
      <w:proofErr w:type="spellEnd"/>
      <w:r>
        <w:rPr>
          <w:rFonts w:asciiTheme="minorHAnsi" w:hAnsiTheme="minorHAnsi" w:cstheme="minorHAnsi"/>
          <w:szCs w:val="24"/>
        </w:rPr>
        <w:t xml:space="preserve"> </w:t>
      </w:r>
      <w:proofErr w:type="gramStart"/>
      <w:r>
        <w:rPr>
          <w:rFonts w:asciiTheme="minorHAnsi" w:hAnsiTheme="minorHAnsi" w:cstheme="minorHAnsi"/>
          <w:szCs w:val="24"/>
        </w:rPr>
        <w:t>č.p.</w:t>
      </w:r>
      <w:proofErr w:type="gramEnd"/>
      <w:r>
        <w:rPr>
          <w:rFonts w:asciiTheme="minorHAnsi" w:hAnsiTheme="minorHAnsi" w:cstheme="minorHAnsi"/>
          <w:szCs w:val="24"/>
        </w:rPr>
        <w:t xml:space="preserve"> 57</w:t>
      </w:r>
      <w:r w:rsidRPr="00CA54FB">
        <w:rPr>
          <w:rFonts w:asciiTheme="minorHAnsi" w:hAnsiTheme="minorHAnsi" w:cstheme="minorHAnsi"/>
          <w:szCs w:val="24"/>
        </w:rPr>
        <w:t>, Kutná Hora</w:t>
      </w:r>
      <w:r w:rsidRPr="0078278B">
        <w:rPr>
          <w:rFonts w:asciiTheme="minorHAnsi" w:hAnsiTheme="minorHAnsi" w:cstheme="minorHAnsi"/>
          <w:color w:val="F79646" w:themeColor="accent6"/>
          <w:szCs w:val="24"/>
        </w:rPr>
        <w:t xml:space="preserve">, </w:t>
      </w:r>
      <w:proofErr w:type="spellStart"/>
      <w:r w:rsidRPr="000E7932">
        <w:rPr>
          <w:rFonts w:asciiTheme="minorHAnsi" w:hAnsiTheme="minorHAnsi" w:cstheme="minorHAnsi"/>
          <w:color w:val="000000" w:themeColor="text1"/>
          <w:szCs w:val="24"/>
        </w:rPr>
        <w:t>parc</w:t>
      </w:r>
      <w:proofErr w:type="spellEnd"/>
      <w:r w:rsidRPr="000E7932">
        <w:rPr>
          <w:rFonts w:asciiTheme="minorHAnsi" w:hAnsiTheme="minorHAnsi" w:cstheme="minorHAnsi"/>
          <w:color w:val="000000" w:themeColor="text1"/>
          <w:szCs w:val="24"/>
        </w:rPr>
        <w:t xml:space="preserve">. číslo </w:t>
      </w:r>
      <w:r>
        <w:rPr>
          <w:rFonts w:asciiTheme="minorHAnsi" w:hAnsiTheme="minorHAnsi" w:cstheme="minorHAnsi"/>
          <w:color w:val="000000" w:themeColor="text1"/>
          <w:szCs w:val="24"/>
        </w:rPr>
        <w:t>1933</w:t>
      </w:r>
      <w:r w:rsidRPr="000E7932">
        <w:rPr>
          <w:rFonts w:asciiTheme="minorHAnsi" w:hAnsiTheme="minorHAnsi" w:cstheme="minorHAnsi"/>
          <w:szCs w:val="24"/>
        </w:rPr>
        <w:t>,</w:t>
      </w:r>
      <w:r w:rsidRPr="00CA54FB">
        <w:rPr>
          <w:rFonts w:asciiTheme="minorHAnsi" w:hAnsiTheme="minorHAnsi" w:cstheme="minorHAnsi"/>
          <w:szCs w:val="24"/>
        </w:rPr>
        <w:t xml:space="preserve"> v </w:t>
      </w:r>
      <w:proofErr w:type="spellStart"/>
      <w:r w:rsidRPr="00CA54FB">
        <w:rPr>
          <w:rFonts w:asciiTheme="minorHAnsi" w:hAnsiTheme="minorHAnsi" w:cstheme="minorHAnsi"/>
          <w:szCs w:val="24"/>
        </w:rPr>
        <w:t>k.ú</w:t>
      </w:r>
      <w:proofErr w:type="spellEnd"/>
      <w:r w:rsidRPr="00CA54FB">
        <w:rPr>
          <w:rFonts w:asciiTheme="minorHAnsi" w:hAnsiTheme="minorHAnsi" w:cstheme="minorHAnsi"/>
          <w:szCs w:val="24"/>
        </w:rPr>
        <w:t>. Kutná Hora.</w:t>
      </w:r>
    </w:p>
    <w:p w:rsidR="001C6176" w:rsidRDefault="001C6176" w:rsidP="001C6176">
      <w:pPr>
        <w:pStyle w:val="Odstavecseseznamem"/>
        <w:numPr>
          <w:ilvl w:val="1"/>
          <w:numId w:val="3"/>
        </w:numPr>
        <w:rPr>
          <w:rFonts w:asciiTheme="minorHAnsi" w:hAnsiTheme="minorHAnsi" w:cstheme="minorHAnsi"/>
        </w:rPr>
      </w:pPr>
      <w:r w:rsidRPr="0061729D">
        <w:rPr>
          <w:rFonts w:asciiTheme="minorHAnsi" w:hAnsiTheme="minorHAnsi" w:cstheme="minorHAnsi"/>
        </w:rPr>
        <w:t>Objednatel se zavazuje za provedení díla uvedeného v bodě 1.1 zaplatit zhotoviteli cenu za dílo uvedenou v článku III. této Smlouvy a to za podmínek uvedených v této Smlouvě.</w:t>
      </w:r>
    </w:p>
    <w:p w:rsidR="002A5BD0" w:rsidRDefault="002A5BD0" w:rsidP="001C6176">
      <w:pPr>
        <w:pStyle w:val="Odstavecseseznamem"/>
        <w:ind w:left="450"/>
        <w:rPr>
          <w:rFonts w:ascii="Calibri" w:hAnsi="Calibri" w:cs="Calibri"/>
          <w:b/>
        </w:rPr>
      </w:pPr>
    </w:p>
    <w:p w:rsidR="002A5BD0" w:rsidRDefault="002A5BD0" w:rsidP="002A5BD0">
      <w:pPr>
        <w:ind w:left="360"/>
        <w:jc w:val="center"/>
        <w:rPr>
          <w:rFonts w:ascii="Calibri" w:hAnsi="Calibri" w:cs="Calibri"/>
          <w:b/>
        </w:rPr>
      </w:pPr>
      <w:r>
        <w:rPr>
          <w:rFonts w:ascii="Calibri" w:hAnsi="Calibri" w:cs="Calibri"/>
          <w:b/>
        </w:rPr>
        <w:t>Článek II.</w:t>
      </w:r>
    </w:p>
    <w:p w:rsidR="002A5BD0" w:rsidRDefault="002A5BD0" w:rsidP="002A5BD0">
      <w:pPr>
        <w:keepNext/>
        <w:spacing w:after="120"/>
        <w:jc w:val="center"/>
        <w:outlineLvl w:val="0"/>
        <w:rPr>
          <w:rFonts w:ascii="Calibri" w:hAnsi="Calibri" w:cs="Calibri"/>
          <w:b/>
          <w:bCs/>
          <w:kern w:val="32"/>
        </w:rPr>
      </w:pPr>
      <w:r>
        <w:rPr>
          <w:rFonts w:ascii="Calibri" w:hAnsi="Calibri" w:cs="Calibri"/>
          <w:b/>
          <w:bCs/>
          <w:kern w:val="32"/>
        </w:rPr>
        <w:t>Termíny plnění</w:t>
      </w:r>
    </w:p>
    <w:p w:rsidR="002A5BD0" w:rsidRDefault="002A5BD0" w:rsidP="002A5BD0">
      <w:pPr>
        <w:tabs>
          <w:tab w:val="left" w:pos="567"/>
        </w:tabs>
        <w:rPr>
          <w:rFonts w:ascii="Calibri" w:hAnsi="Calibri" w:cs="Calibri"/>
        </w:rPr>
      </w:pPr>
      <w:r>
        <w:rPr>
          <w:rFonts w:ascii="Calibri" w:hAnsi="Calibri" w:cs="Calibri"/>
        </w:rPr>
        <w:t xml:space="preserve">2.1. </w:t>
      </w:r>
      <w:r>
        <w:rPr>
          <w:rFonts w:ascii="Calibri" w:hAnsi="Calibri" w:cs="Calibri"/>
        </w:rPr>
        <w:tab/>
        <w:t>Zhotovitel provede dílo specifikované v bodě 1.1 v těchto termínech:</w:t>
      </w:r>
    </w:p>
    <w:p w:rsidR="002A5BD0" w:rsidRDefault="002A5BD0" w:rsidP="002A5BD0">
      <w:pPr>
        <w:tabs>
          <w:tab w:val="left" w:pos="567"/>
        </w:tabs>
        <w:rPr>
          <w:rFonts w:ascii="Calibri" w:hAnsi="Calibri" w:cs="Calibri"/>
        </w:rPr>
      </w:pPr>
    </w:p>
    <w:p w:rsidR="002A5BD0" w:rsidRDefault="002A5BD0" w:rsidP="002A5BD0">
      <w:pPr>
        <w:tabs>
          <w:tab w:val="left" w:pos="567"/>
        </w:tabs>
        <w:rPr>
          <w:rFonts w:asciiTheme="minorHAnsi" w:hAnsiTheme="minorHAnsi" w:cstheme="minorHAnsi"/>
        </w:rPr>
      </w:pPr>
      <w:r>
        <w:rPr>
          <w:rFonts w:asciiTheme="minorHAnsi" w:hAnsiTheme="minorHAnsi" w:cstheme="minorHAnsi"/>
        </w:rPr>
        <w:tab/>
        <w:t xml:space="preserve">předání stavby: </w:t>
      </w:r>
      <w:r>
        <w:rPr>
          <w:rFonts w:asciiTheme="minorHAnsi" w:hAnsiTheme="minorHAnsi" w:cstheme="minorHAnsi"/>
        </w:rPr>
        <w:tab/>
      </w:r>
      <w:r>
        <w:rPr>
          <w:rFonts w:asciiTheme="minorHAnsi" w:hAnsiTheme="minorHAnsi" w:cstheme="minorHAnsi"/>
        </w:rPr>
        <w:tab/>
      </w:r>
      <w:r>
        <w:rPr>
          <w:rFonts w:asciiTheme="minorHAnsi" w:hAnsiTheme="minorHAnsi" w:cstheme="minorHAnsi"/>
          <w:b/>
        </w:rPr>
        <w:t xml:space="preserve">      </w:t>
      </w:r>
      <w:r>
        <w:rPr>
          <w:rFonts w:asciiTheme="minorHAnsi" w:hAnsiTheme="minorHAnsi" w:cstheme="minorHAnsi"/>
          <w:b/>
        </w:rPr>
        <w:tab/>
        <w:t xml:space="preserve">         červen 2025</w:t>
      </w:r>
    </w:p>
    <w:p w:rsidR="002A5BD0" w:rsidRDefault="002A5BD0" w:rsidP="002A5BD0">
      <w:pPr>
        <w:tabs>
          <w:tab w:val="left" w:pos="567"/>
        </w:tabs>
        <w:rPr>
          <w:rFonts w:asciiTheme="minorHAnsi" w:hAnsiTheme="minorHAnsi" w:cstheme="minorHAnsi"/>
          <w:b/>
        </w:rPr>
      </w:pPr>
      <w:r>
        <w:rPr>
          <w:rFonts w:asciiTheme="minorHAnsi" w:hAnsiTheme="minorHAnsi" w:cstheme="minorHAnsi"/>
        </w:rPr>
        <w:tab/>
        <w:t xml:space="preserve">dokončení a předání díla </w:t>
      </w:r>
      <w:proofErr w:type="gramStart"/>
      <w:r>
        <w:rPr>
          <w:rFonts w:asciiTheme="minorHAnsi" w:hAnsiTheme="minorHAnsi" w:cstheme="minorHAnsi"/>
        </w:rPr>
        <w:t>do</w:t>
      </w:r>
      <w:proofErr w:type="gram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b/>
        </w:rPr>
        <w:t xml:space="preserve">        </w:t>
      </w:r>
      <w:proofErr w:type="gramStart"/>
      <w:r>
        <w:rPr>
          <w:rFonts w:asciiTheme="minorHAnsi" w:hAnsiTheme="minorHAnsi" w:cstheme="minorHAnsi"/>
          <w:b/>
        </w:rPr>
        <w:t>31.října</w:t>
      </w:r>
      <w:proofErr w:type="gramEnd"/>
      <w:r>
        <w:rPr>
          <w:rFonts w:asciiTheme="minorHAnsi" w:hAnsiTheme="minorHAnsi" w:cstheme="minorHAnsi"/>
          <w:b/>
        </w:rPr>
        <w:t xml:space="preserve"> 2025</w:t>
      </w:r>
    </w:p>
    <w:p w:rsidR="002A5BD0" w:rsidRDefault="002A5BD0" w:rsidP="002A5BD0">
      <w:pPr>
        <w:tabs>
          <w:tab w:val="left" w:pos="567"/>
        </w:tabs>
        <w:rPr>
          <w:rFonts w:asciiTheme="minorHAnsi" w:hAnsiTheme="minorHAnsi" w:cstheme="minorHAnsi"/>
          <w:color w:val="FF0000"/>
        </w:rPr>
      </w:pPr>
    </w:p>
    <w:p w:rsidR="002A5BD0" w:rsidRDefault="002A5BD0" w:rsidP="002A5BD0">
      <w:pPr>
        <w:tabs>
          <w:tab w:val="left" w:pos="357"/>
        </w:tabs>
        <w:suppressAutoHyphens/>
        <w:ind w:left="540" w:hanging="540"/>
        <w:rPr>
          <w:rFonts w:ascii="Calibri" w:hAnsi="Calibri" w:cs="Calibri"/>
          <w:lang w:eastAsia="ar-SA"/>
        </w:rPr>
      </w:pPr>
      <w:r>
        <w:rPr>
          <w:rFonts w:ascii="Calibri" w:hAnsi="Calibri" w:cs="Calibri"/>
          <w:lang w:eastAsia="ar-SA"/>
        </w:rPr>
        <w:t xml:space="preserve">2.2. </w:t>
      </w:r>
      <w:r>
        <w:rPr>
          <w:rFonts w:ascii="Calibri" w:hAnsi="Calibri" w:cs="Calibri"/>
          <w:lang w:eastAsia="ar-SA"/>
        </w:rPr>
        <w:tab/>
        <w:t xml:space="preserve">Termín dokončení díla může být po dohodě účastníků přiměřeně prodloužen při znemožnění provádění prací nebo při požadavku objednatele na změnu projektu nebo na dodatečné práce, jejichž rozsah má vliv na termín, a to formou dodatku k této smlouvě. </w:t>
      </w:r>
    </w:p>
    <w:p w:rsidR="002A5BD0" w:rsidRDefault="002A5BD0" w:rsidP="002A5BD0">
      <w:pPr>
        <w:ind w:left="540" w:hanging="540"/>
        <w:rPr>
          <w:rFonts w:ascii="Calibri" w:hAnsi="Calibri" w:cs="Calibri"/>
        </w:rPr>
      </w:pPr>
      <w:r>
        <w:rPr>
          <w:rFonts w:ascii="Calibri" w:hAnsi="Calibri" w:cs="Calibri"/>
        </w:rPr>
        <w:t xml:space="preserve">2.3. </w:t>
      </w:r>
      <w:r>
        <w:rPr>
          <w:rFonts w:ascii="Calibri" w:hAnsi="Calibri" w:cs="Calibri"/>
        </w:rPr>
        <w:tab/>
        <w:t>Zhotovitel může provést dílo před sjednanou dobou.</w:t>
      </w:r>
    </w:p>
    <w:p w:rsidR="002A5BD0" w:rsidRDefault="002A5BD0" w:rsidP="002A5BD0">
      <w:pPr>
        <w:ind w:left="360" w:hanging="360"/>
        <w:rPr>
          <w:rFonts w:ascii="Calibri" w:hAnsi="Calibri" w:cs="Calibri"/>
        </w:rPr>
      </w:pPr>
      <w:r>
        <w:rPr>
          <w:rFonts w:ascii="Calibri" w:hAnsi="Calibri" w:cs="Calibri"/>
        </w:rPr>
        <w:t xml:space="preserve"> </w:t>
      </w:r>
    </w:p>
    <w:p w:rsidR="002A5BD0" w:rsidRDefault="002A5BD0" w:rsidP="002A5BD0">
      <w:pPr>
        <w:ind w:left="360" w:hanging="360"/>
        <w:rPr>
          <w:rFonts w:asciiTheme="minorHAnsi" w:hAnsiTheme="minorHAnsi" w:cstheme="minorHAnsi"/>
        </w:rPr>
      </w:pPr>
      <w:r>
        <w:rPr>
          <w:rFonts w:asciiTheme="minorHAnsi" w:hAnsiTheme="minorHAnsi" w:cstheme="minorHAnsi"/>
        </w:rPr>
        <w:t xml:space="preserve"> </w:t>
      </w:r>
    </w:p>
    <w:p w:rsidR="002A5BD0" w:rsidRDefault="002A5BD0" w:rsidP="002A5BD0">
      <w:pPr>
        <w:pStyle w:val="Zkladntextodsazen"/>
        <w:ind w:left="0"/>
        <w:jc w:val="center"/>
        <w:rPr>
          <w:rFonts w:asciiTheme="minorHAnsi" w:hAnsiTheme="minorHAnsi" w:cstheme="minorHAnsi"/>
          <w:b/>
          <w:szCs w:val="24"/>
        </w:rPr>
      </w:pPr>
      <w:r>
        <w:rPr>
          <w:rFonts w:asciiTheme="minorHAnsi" w:hAnsiTheme="minorHAnsi" w:cstheme="minorHAnsi"/>
          <w:b/>
          <w:szCs w:val="24"/>
        </w:rPr>
        <w:t>Článek III.</w:t>
      </w:r>
    </w:p>
    <w:p w:rsidR="002A5BD0" w:rsidRDefault="002A5BD0" w:rsidP="002A5BD0">
      <w:pPr>
        <w:pStyle w:val="Zkladntextodsazen"/>
        <w:ind w:left="0"/>
        <w:jc w:val="center"/>
        <w:rPr>
          <w:rFonts w:asciiTheme="minorHAnsi" w:hAnsiTheme="minorHAnsi" w:cstheme="minorHAnsi"/>
          <w:b/>
          <w:szCs w:val="24"/>
        </w:rPr>
      </w:pPr>
      <w:r>
        <w:rPr>
          <w:rFonts w:asciiTheme="minorHAnsi" w:hAnsiTheme="minorHAnsi" w:cstheme="minorHAnsi"/>
          <w:b/>
          <w:szCs w:val="24"/>
        </w:rPr>
        <w:t>Cena díla</w:t>
      </w:r>
    </w:p>
    <w:p w:rsidR="002A5BD0" w:rsidRDefault="002A5BD0" w:rsidP="002A5BD0">
      <w:pPr>
        <w:pStyle w:val="Zkladntextodsazen"/>
        <w:spacing w:after="0"/>
        <w:ind w:left="539" w:hanging="539"/>
        <w:jc w:val="both"/>
        <w:rPr>
          <w:rFonts w:asciiTheme="minorHAnsi" w:hAnsiTheme="minorHAnsi" w:cstheme="minorHAnsi"/>
          <w:szCs w:val="24"/>
        </w:rPr>
      </w:pPr>
      <w:proofErr w:type="gramStart"/>
      <w:r>
        <w:rPr>
          <w:rFonts w:asciiTheme="minorHAnsi" w:hAnsiTheme="minorHAnsi" w:cstheme="minorHAnsi"/>
          <w:szCs w:val="24"/>
        </w:rPr>
        <w:t>3.1</w:t>
      </w:r>
      <w:proofErr w:type="gramEnd"/>
      <w:r>
        <w:rPr>
          <w:rFonts w:asciiTheme="minorHAnsi" w:hAnsiTheme="minorHAnsi" w:cstheme="minorHAnsi"/>
          <w:szCs w:val="24"/>
        </w:rPr>
        <w:t>.</w:t>
      </w:r>
      <w:r>
        <w:rPr>
          <w:rFonts w:asciiTheme="minorHAnsi" w:hAnsiTheme="minorHAnsi" w:cstheme="minorHAnsi"/>
          <w:szCs w:val="24"/>
        </w:rPr>
        <w:tab/>
        <w:t xml:space="preserve">Cena za celé dílo dle bodu 1.1. je sjednána dohodou smluvních stran v souladu se zákonem č.526/1990 Sb., o cenách, ve znění pozdějších předpisů, v celkové výši </w:t>
      </w:r>
      <w:r>
        <w:rPr>
          <w:rFonts w:asciiTheme="minorHAnsi" w:hAnsiTheme="minorHAnsi" w:cstheme="minorHAnsi"/>
          <w:b/>
          <w:szCs w:val="24"/>
        </w:rPr>
        <w:t>…………………. Kč bez DPH</w:t>
      </w:r>
      <w:r>
        <w:rPr>
          <w:rFonts w:asciiTheme="minorHAnsi" w:hAnsiTheme="minorHAnsi" w:cstheme="minorHAnsi"/>
          <w:szCs w:val="24"/>
        </w:rPr>
        <w:t xml:space="preserve">, a to jako </w:t>
      </w:r>
      <w:r>
        <w:rPr>
          <w:rFonts w:asciiTheme="minorHAnsi" w:hAnsiTheme="minorHAnsi" w:cstheme="minorHAnsi"/>
          <w:b/>
          <w:szCs w:val="24"/>
        </w:rPr>
        <w:t xml:space="preserve">cena nejvýše přípustná </w:t>
      </w:r>
      <w:r>
        <w:rPr>
          <w:rFonts w:asciiTheme="minorHAnsi" w:hAnsiTheme="minorHAnsi" w:cstheme="minorHAnsi"/>
          <w:bCs/>
          <w:szCs w:val="24"/>
        </w:rPr>
        <w:t xml:space="preserve">s tím, že </w:t>
      </w:r>
      <w:r>
        <w:rPr>
          <w:rFonts w:asciiTheme="minorHAnsi" w:hAnsiTheme="minorHAnsi" w:cstheme="minorHAnsi"/>
          <w:szCs w:val="24"/>
        </w:rPr>
        <w:t>Zhotovitel na sebe bere nebezpečí změny okolností. Objednatel prohlašuje, že</w:t>
      </w:r>
      <w:r>
        <w:rPr>
          <w:rFonts w:asciiTheme="minorHAnsi" w:hAnsiTheme="minorHAnsi" w:cstheme="minorHAnsi"/>
          <w:b/>
          <w:szCs w:val="24"/>
        </w:rPr>
        <w:t xml:space="preserve"> </w:t>
      </w:r>
      <w:r>
        <w:rPr>
          <w:rFonts w:asciiTheme="minorHAnsi" w:hAnsiTheme="minorHAnsi" w:cstheme="minorHAnsi"/>
          <w:szCs w:val="24"/>
        </w:rPr>
        <w:t xml:space="preserve">předmět objednávky bude proveden na objektu, který </w:t>
      </w:r>
      <w:r>
        <w:rPr>
          <w:rFonts w:asciiTheme="minorHAnsi" w:hAnsiTheme="minorHAnsi" w:cstheme="minorHAnsi"/>
          <w:b/>
          <w:szCs w:val="24"/>
        </w:rPr>
        <w:t>je plně</w:t>
      </w:r>
      <w:r>
        <w:rPr>
          <w:rFonts w:asciiTheme="minorHAnsi" w:hAnsiTheme="minorHAnsi" w:cstheme="minorHAnsi"/>
          <w:b/>
          <w:i/>
          <w:iCs/>
          <w:szCs w:val="24"/>
        </w:rPr>
        <w:t xml:space="preserve"> </w:t>
      </w:r>
      <w:r>
        <w:rPr>
          <w:rFonts w:asciiTheme="minorHAnsi" w:hAnsiTheme="minorHAnsi" w:cstheme="minorHAnsi"/>
          <w:b/>
          <w:szCs w:val="24"/>
        </w:rPr>
        <w:t>používán k ekonomické činnosti</w:t>
      </w:r>
      <w:r>
        <w:rPr>
          <w:rFonts w:asciiTheme="minorHAnsi" w:hAnsiTheme="minorHAnsi" w:cstheme="minorHAnsi"/>
          <w:szCs w:val="24"/>
        </w:rPr>
        <w:t xml:space="preserve"> a ve smyslu informace GFŘ a MFČR ze dne 9. 11. 2011 </w:t>
      </w:r>
      <w:r>
        <w:rPr>
          <w:rFonts w:asciiTheme="minorHAnsi" w:hAnsiTheme="minorHAnsi" w:cstheme="minorHAnsi"/>
          <w:b/>
          <w:bCs/>
          <w:szCs w:val="24"/>
        </w:rPr>
        <w:t xml:space="preserve">bude </w:t>
      </w:r>
      <w:r>
        <w:rPr>
          <w:rFonts w:asciiTheme="minorHAnsi" w:hAnsiTheme="minorHAnsi" w:cstheme="minorHAnsi"/>
          <w:szCs w:val="24"/>
        </w:rPr>
        <w:t xml:space="preserve">pro výše uvedenou dodávku </w:t>
      </w:r>
      <w:r>
        <w:rPr>
          <w:rFonts w:asciiTheme="minorHAnsi" w:hAnsiTheme="minorHAnsi" w:cstheme="minorHAnsi"/>
          <w:b/>
          <w:bCs/>
          <w:szCs w:val="24"/>
        </w:rPr>
        <w:t xml:space="preserve">aplikován režim přenesené </w:t>
      </w:r>
      <w:r>
        <w:rPr>
          <w:rFonts w:asciiTheme="minorHAnsi" w:hAnsiTheme="minorHAnsi" w:cstheme="minorHAnsi"/>
          <w:b/>
          <w:szCs w:val="24"/>
        </w:rPr>
        <w:t>daňové povinnosti</w:t>
      </w:r>
      <w:r>
        <w:rPr>
          <w:rFonts w:asciiTheme="minorHAnsi" w:hAnsiTheme="minorHAnsi" w:cstheme="minorHAnsi"/>
          <w:szCs w:val="24"/>
        </w:rPr>
        <w:t xml:space="preserve"> podle § 92a zákona o DPH. Dodavatel je povinen vystavit za podmínek uvedených v zákoně doklad s náležitostmi dle § 92a odst. 2 zákona o DPH.</w:t>
      </w:r>
    </w:p>
    <w:p w:rsidR="002A5BD0" w:rsidRDefault="002A5BD0" w:rsidP="002A5BD0">
      <w:pPr>
        <w:pStyle w:val="Zkladntextodsazen"/>
        <w:ind w:left="540" w:hanging="540"/>
        <w:jc w:val="both"/>
        <w:rPr>
          <w:rFonts w:ascii="Calibri" w:hAnsi="Calibri" w:cs="Calibri"/>
        </w:rPr>
      </w:pPr>
      <w:r>
        <w:rPr>
          <w:rFonts w:ascii="Calibri" w:hAnsi="Calibri" w:cs="Calibri"/>
        </w:rPr>
        <w:t>3.2.  Vyskytne-li se potřeba provedení dalších prací (vícepráce), mohou být další práce provedeny na základě písemného dodatku k této smlouvě, který bude obsahovat rovněž ujednání o ceně víceprací. V případě provedení víceprací bez písemného dodatku ke smlouvě a ujednání o ceně, nemá zhotovitel nárok požadovat zaplacení provedených víceprací. Pro placení těchto víceprací  platí ujednání této smlouvy pro úhradu faktur obdobně.</w:t>
      </w:r>
    </w:p>
    <w:p w:rsidR="002A5BD0" w:rsidRDefault="002A5BD0" w:rsidP="002A5BD0">
      <w:pPr>
        <w:autoSpaceDE w:val="0"/>
        <w:autoSpaceDN w:val="0"/>
        <w:ind w:left="567"/>
        <w:rPr>
          <w:rFonts w:ascii="Calibri" w:hAnsi="Calibri" w:cs="Calibri"/>
        </w:rPr>
      </w:pPr>
      <w:r>
        <w:rPr>
          <w:rFonts w:ascii="Calibri" w:hAnsi="Calibri" w:cs="Calibri"/>
        </w:rPr>
        <w:t>Zhotovitel prohlašuje, že se podrobně seznámil s rozsahem předmětu díla a prohlašuje dále, že v  ceně díla jsou zahrnuty veškeré dodávky a práce potřebné pro provedení díla dle čl. I. této smlouvy.</w:t>
      </w:r>
    </w:p>
    <w:p w:rsidR="002A5BD0" w:rsidRDefault="002A5BD0" w:rsidP="002A5BD0">
      <w:pPr>
        <w:autoSpaceDE w:val="0"/>
        <w:autoSpaceDN w:val="0"/>
        <w:ind w:left="567"/>
        <w:rPr>
          <w:rFonts w:ascii="Calibri" w:hAnsi="Calibri" w:cs="Calibri"/>
        </w:rPr>
      </w:pPr>
    </w:p>
    <w:p w:rsidR="002A5BD0" w:rsidRDefault="002A5BD0" w:rsidP="002A5BD0">
      <w:pPr>
        <w:spacing w:after="120"/>
        <w:ind w:left="426" w:hanging="360"/>
        <w:jc w:val="center"/>
        <w:rPr>
          <w:rFonts w:ascii="Calibri" w:hAnsi="Calibri" w:cs="Calibri"/>
          <w:b/>
        </w:rPr>
      </w:pPr>
      <w:r>
        <w:rPr>
          <w:rFonts w:ascii="Calibri" w:hAnsi="Calibri" w:cs="Calibri"/>
          <w:b/>
        </w:rPr>
        <w:t>Článek IV.</w:t>
      </w:r>
    </w:p>
    <w:p w:rsidR="002A5BD0" w:rsidRDefault="002A5BD0" w:rsidP="002A5BD0">
      <w:pPr>
        <w:spacing w:after="120"/>
        <w:ind w:left="426"/>
        <w:jc w:val="center"/>
        <w:rPr>
          <w:rFonts w:ascii="Calibri" w:hAnsi="Calibri" w:cs="Calibri"/>
          <w:b/>
        </w:rPr>
      </w:pPr>
      <w:r>
        <w:rPr>
          <w:rFonts w:ascii="Calibri" w:hAnsi="Calibri" w:cs="Calibri"/>
          <w:b/>
        </w:rPr>
        <w:t>Platební podmínky</w:t>
      </w:r>
    </w:p>
    <w:p w:rsidR="001C6176" w:rsidRPr="00696F34" w:rsidRDefault="001C6176" w:rsidP="001C6176">
      <w:pPr>
        <w:pStyle w:val="Odstavecseseznamem"/>
        <w:numPr>
          <w:ilvl w:val="1"/>
          <w:numId w:val="24"/>
        </w:numPr>
        <w:jc w:val="both"/>
        <w:rPr>
          <w:rFonts w:asciiTheme="minorHAnsi" w:hAnsiTheme="minorHAnsi" w:cstheme="minorHAnsi"/>
          <w:szCs w:val="24"/>
        </w:rPr>
      </w:pPr>
      <w:r w:rsidRPr="00696F34">
        <w:rPr>
          <w:rFonts w:asciiTheme="minorHAnsi" w:hAnsiTheme="minorHAnsi" w:cstheme="minorHAnsi"/>
        </w:rPr>
        <w:t xml:space="preserve">Objednatel se zavazuje cenu díla zaplatit zhotoviteli na základě dílčích faktur vystavených zhotovitelem po dokončení jednotlivých etap, jimiž zhotovitel vyúčtuje provedené dodávky a práce řádně odsouhlasené dle zjišťovacích protokolů. </w:t>
      </w:r>
    </w:p>
    <w:p w:rsidR="001C6176" w:rsidRPr="00696F34" w:rsidRDefault="001C6176" w:rsidP="001C6176">
      <w:pPr>
        <w:pStyle w:val="Odstavecseseznamem"/>
        <w:numPr>
          <w:ilvl w:val="1"/>
          <w:numId w:val="24"/>
        </w:numPr>
        <w:jc w:val="both"/>
        <w:rPr>
          <w:rFonts w:asciiTheme="minorHAnsi" w:hAnsiTheme="minorHAnsi" w:cstheme="minorHAnsi"/>
        </w:rPr>
      </w:pPr>
      <w:r w:rsidRPr="00696F34">
        <w:rPr>
          <w:rFonts w:asciiTheme="minorHAnsi" w:hAnsiTheme="minorHAnsi" w:cstheme="minorHAnsi"/>
        </w:rPr>
        <w:lastRenderedPageBreak/>
        <w:t xml:space="preserve">Závěrečnou fakturu je zhotovitel oprávněn vyúčtovat za podmínky, že došlo k předání díla objednateli bez vad a nedodělků, dle čl. VIII. této smlouvy v termínu dle čl. II. odst. 2.1. . </w:t>
      </w:r>
    </w:p>
    <w:p w:rsidR="001C6176" w:rsidRPr="00696F34" w:rsidRDefault="001C6176" w:rsidP="001C6176">
      <w:pPr>
        <w:pStyle w:val="Odstavecseseznamem"/>
        <w:numPr>
          <w:ilvl w:val="1"/>
          <w:numId w:val="24"/>
        </w:numPr>
        <w:jc w:val="both"/>
        <w:rPr>
          <w:rFonts w:asciiTheme="minorHAnsi" w:hAnsiTheme="minorHAnsi" w:cstheme="minorHAnsi"/>
        </w:rPr>
      </w:pPr>
      <w:r w:rsidRPr="00696F34">
        <w:rPr>
          <w:rFonts w:asciiTheme="minorHAnsi" w:hAnsiTheme="minorHAnsi" w:cstheme="minorHAnsi"/>
        </w:rPr>
        <w:t>Faktury jsou splatné do 21 dnů po doručení objednateli a musí obsahovat náležitosti daňového dokladu. Formální vady faktury (např. nesprávné uvedené nebo absence povinných údajů) jsou důvodem k oprávněnému vrácení faktury zhotoviteli a neuhrazení ceny díla.</w:t>
      </w:r>
    </w:p>
    <w:p w:rsidR="001C6176" w:rsidRPr="00696F34" w:rsidRDefault="001C6176" w:rsidP="001C6176">
      <w:pPr>
        <w:pStyle w:val="Zkladntextodsazen"/>
        <w:numPr>
          <w:ilvl w:val="1"/>
          <w:numId w:val="24"/>
        </w:numPr>
        <w:jc w:val="both"/>
        <w:rPr>
          <w:rFonts w:asciiTheme="minorHAnsi" w:hAnsiTheme="minorHAnsi" w:cstheme="minorHAnsi"/>
        </w:rPr>
      </w:pPr>
      <w:r w:rsidRPr="00696F34">
        <w:rPr>
          <w:rFonts w:asciiTheme="minorHAnsi" w:hAnsiTheme="minorHAnsi" w:cstheme="minorHAnsi"/>
        </w:rPr>
        <w:t xml:space="preserve">Odsouhlasením řádně provedených prací se rozumí sepsání tzv. zjišťovacího protokolu, ve kterém budou uvedeny provedené práce, které budou odsouhlaseny objednatelem. Protokol vyhotoví zhotovitel a objednatel, resp. zástupce objednatele pro věci technické, je povinen se k němu vyjádřit do 5-ti dnů od jeho předložení. </w:t>
      </w:r>
    </w:p>
    <w:p w:rsidR="001C6176" w:rsidRPr="00696F34" w:rsidRDefault="001C6176" w:rsidP="001C6176">
      <w:pPr>
        <w:pStyle w:val="Zkladntext"/>
        <w:numPr>
          <w:ilvl w:val="1"/>
          <w:numId w:val="24"/>
        </w:numPr>
        <w:spacing w:after="0"/>
        <w:jc w:val="both"/>
        <w:rPr>
          <w:rFonts w:asciiTheme="minorHAnsi" w:hAnsiTheme="minorHAnsi" w:cstheme="minorHAnsi"/>
          <w:color w:val="000000"/>
        </w:rPr>
      </w:pPr>
      <w:r w:rsidRPr="00696F34">
        <w:rPr>
          <w:rFonts w:asciiTheme="minorHAnsi" w:hAnsiTheme="minorHAnsi" w:cstheme="minorHAnsi"/>
          <w:color w:val="000000"/>
        </w:rPr>
        <w:t xml:space="preserve">Pro účel dodržení termínu splatnosti faktur je platba považována za uhrazenou v den, kdy byla odepsána z účtu objednatele a poukázána ve prospěch účtu zhotovitele. </w:t>
      </w:r>
    </w:p>
    <w:p w:rsidR="002A5BD0" w:rsidRDefault="002A5BD0" w:rsidP="002A5BD0">
      <w:pPr>
        <w:widowControl w:val="0"/>
        <w:ind w:left="720"/>
        <w:rPr>
          <w:rFonts w:ascii="Calibri" w:hAnsi="Calibri" w:cs="Calibri"/>
        </w:rPr>
      </w:pPr>
    </w:p>
    <w:p w:rsidR="002A5BD0" w:rsidRDefault="002A5BD0" w:rsidP="002A5BD0">
      <w:pPr>
        <w:widowControl w:val="0"/>
        <w:ind w:left="720"/>
        <w:rPr>
          <w:rFonts w:ascii="Calibri" w:hAnsi="Calibri" w:cs="Calibri"/>
        </w:rPr>
      </w:pPr>
    </w:p>
    <w:p w:rsidR="002A5BD0" w:rsidRDefault="002A5BD0" w:rsidP="002A5BD0">
      <w:pPr>
        <w:spacing w:after="120"/>
        <w:ind w:left="283"/>
        <w:jc w:val="center"/>
        <w:rPr>
          <w:rFonts w:ascii="Calibri" w:hAnsi="Calibri" w:cs="Calibri"/>
          <w:b/>
        </w:rPr>
      </w:pPr>
      <w:r>
        <w:rPr>
          <w:rFonts w:ascii="Calibri" w:hAnsi="Calibri" w:cs="Calibri"/>
          <w:b/>
        </w:rPr>
        <w:t>Článek V.</w:t>
      </w:r>
    </w:p>
    <w:p w:rsidR="002A5BD0" w:rsidRDefault="002A5BD0" w:rsidP="002A5BD0">
      <w:pPr>
        <w:spacing w:after="120"/>
        <w:ind w:left="283"/>
        <w:jc w:val="center"/>
        <w:rPr>
          <w:rFonts w:ascii="Calibri" w:hAnsi="Calibri" w:cs="Calibri"/>
          <w:b/>
        </w:rPr>
      </w:pPr>
      <w:r>
        <w:rPr>
          <w:rFonts w:ascii="Calibri" w:hAnsi="Calibri" w:cs="Calibri"/>
          <w:b/>
        </w:rPr>
        <w:t>Vlastnické právo k dílu</w:t>
      </w:r>
    </w:p>
    <w:p w:rsidR="002A5BD0" w:rsidRDefault="002A5BD0" w:rsidP="002A5BD0">
      <w:pPr>
        <w:numPr>
          <w:ilvl w:val="1"/>
          <w:numId w:val="19"/>
        </w:numPr>
        <w:tabs>
          <w:tab w:val="num" w:pos="567"/>
        </w:tabs>
        <w:ind w:left="595" w:hanging="482"/>
        <w:rPr>
          <w:rFonts w:ascii="Calibri" w:hAnsi="Calibri" w:cs="Calibri"/>
        </w:rPr>
      </w:pPr>
      <w:r>
        <w:rPr>
          <w:rFonts w:ascii="Calibri" w:hAnsi="Calibri" w:cs="Calibri"/>
        </w:rPr>
        <w:t xml:space="preserve">  Objednatel je vlastníkem vlastní stavby od počátku jejího zhotovování s tím, že zhotovitel je vlastníkem věcí, které opatřil k provedení vlastní stavby až do doby, kdy se zpracováním stanou součástí vlastní stavby.</w:t>
      </w:r>
    </w:p>
    <w:p w:rsidR="002A5BD0" w:rsidRDefault="002A5BD0" w:rsidP="002A5BD0">
      <w:pPr>
        <w:numPr>
          <w:ilvl w:val="1"/>
          <w:numId w:val="19"/>
        </w:numPr>
        <w:ind w:left="540" w:hanging="540"/>
        <w:rPr>
          <w:rFonts w:ascii="Calibri" w:hAnsi="Calibri" w:cs="Calibri"/>
        </w:rPr>
      </w:pPr>
      <w:r>
        <w:rPr>
          <w:rFonts w:ascii="Calibri" w:hAnsi="Calibri" w:cs="Calibri"/>
        </w:rPr>
        <w:t xml:space="preserve"> Nebezpečí škody nese od počátku zhotovitel, a to až do doby řádného předání a převzetí díla mezi zhotovitelem a objednatelem.</w:t>
      </w:r>
    </w:p>
    <w:p w:rsidR="002A5BD0" w:rsidRDefault="002A5BD0" w:rsidP="002A5BD0">
      <w:pPr>
        <w:spacing w:after="120"/>
        <w:ind w:left="283"/>
        <w:jc w:val="center"/>
        <w:rPr>
          <w:rFonts w:ascii="Calibri" w:hAnsi="Calibri" w:cs="Calibri"/>
          <w:b/>
        </w:rPr>
      </w:pPr>
    </w:p>
    <w:p w:rsidR="002A5BD0" w:rsidRDefault="002A5BD0" w:rsidP="002A5BD0">
      <w:pPr>
        <w:spacing w:after="120"/>
        <w:ind w:left="283"/>
        <w:jc w:val="center"/>
        <w:rPr>
          <w:rFonts w:ascii="Calibri" w:hAnsi="Calibri" w:cs="Calibri"/>
          <w:b/>
        </w:rPr>
      </w:pPr>
      <w:r>
        <w:rPr>
          <w:rFonts w:ascii="Calibri" w:hAnsi="Calibri" w:cs="Calibri"/>
          <w:b/>
        </w:rPr>
        <w:t>Článek VI.</w:t>
      </w:r>
    </w:p>
    <w:p w:rsidR="002A5BD0" w:rsidRDefault="002A5BD0" w:rsidP="002A5BD0">
      <w:pPr>
        <w:spacing w:after="120"/>
        <w:ind w:left="357"/>
        <w:jc w:val="center"/>
        <w:rPr>
          <w:rFonts w:ascii="Calibri" w:hAnsi="Calibri" w:cs="Calibri"/>
          <w:b/>
        </w:rPr>
      </w:pPr>
      <w:r>
        <w:rPr>
          <w:rFonts w:ascii="Calibri" w:hAnsi="Calibri" w:cs="Calibri"/>
          <w:b/>
        </w:rPr>
        <w:t>Oprávnění zástupci smluvních stran</w:t>
      </w:r>
    </w:p>
    <w:p w:rsidR="002A5BD0" w:rsidRDefault="002A5BD0" w:rsidP="002A5BD0">
      <w:pPr>
        <w:ind w:left="540" w:hanging="540"/>
        <w:rPr>
          <w:rFonts w:ascii="Calibri" w:hAnsi="Calibri" w:cs="Calibri"/>
          <w:b/>
          <w:color w:val="FF0000"/>
        </w:rPr>
      </w:pPr>
      <w:r>
        <w:rPr>
          <w:rFonts w:ascii="Calibri" w:hAnsi="Calibri" w:cs="Calibri"/>
        </w:rPr>
        <w:t xml:space="preserve">6.1 </w:t>
      </w:r>
      <w:r>
        <w:rPr>
          <w:rFonts w:ascii="Calibri" w:hAnsi="Calibri" w:cs="Calibri"/>
        </w:rPr>
        <w:tab/>
        <w:t>Dalšími oprávněnými zástupci objednatele při provádění a převzetí díla jsou:</w:t>
      </w:r>
      <w:r>
        <w:rPr>
          <w:rFonts w:ascii="Calibri" w:hAnsi="Calibri" w:cs="Calibri"/>
          <w:b/>
          <w:color w:val="FF0000"/>
        </w:rPr>
        <w:t xml:space="preserve"> </w:t>
      </w:r>
    </w:p>
    <w:p w:rsidR="002A5BD0" w:rsidRDefault="002A5BD0" w:rsidP="002A5BD0">
      <w:pPr>
        <w:ind w:left="540"/>
        <w:rPr>
          <w:rFonts w:ascii="Calibri" w:hAnsi="Calibri" w:cs="Calibri"/>
        </w:rPr>
      </w:pPr>
      <w:r>
        <w:rPr>
          <w:rFonts w:ascii="Calibri" w:hAnsi="Calibri" w:cs="Calibri"/>
        </w:rPr>
        <w:t xml:space="preserve">ve věcech technických: </w:t>
      </w:r>
      <w:r>
        <w:rPr>
          <w:rFonts w:ascii="Calibri" w:hAnsi="Calibri" w:cs="Calibri"/>
        </w:rPr>
        <w:tab/>
        <w:t>Jiří Přenosil, referent odboru správy majetku,</w:t>
      </w:r>
    </w:p>
    <w:p w:rsidR="002A5BD0" w:rsidRDefault="002A5BD0" w:rsidP="002A5BD0">
      <w:pPr>
        <w:ind w:left="2124" w:firstLine="708"/>
        <w:rPr>
          <w:rFonts w:ascii="Calibri" w:hAnsi="Calibri" w:cs="Calibri"/>
        </w:rPr>
      </w:pPr>
      <w:r>
        <w:rPr>
          <w:rFonts w:ascii="Calibri" w:hAnsi="Calibri" w:cs="Calibri"/>
        </w:rPr>
        <w:t>Mě</w:t>
      </w:r>
      <w:r w:rsidR="00001DC5">
        <w:rPr>
          <w:rFonts w:ascii="Calibri" w:hAnsi="Calibri" w:cs="Calibri"/>
        </w:rPr>
        <w:t>sto Kutná Hora, tel: 327 710 194</w:t>
      </w:r>
      <w:r>
        <w:rPr>
          <w:rFonts w:ascii="Calibri" w:hAnsi="Calibri" w:cs="Calibri"/>
        </w:rPr>
        <w:t xml:space="preserve">, </w:t>
      </w:r>
      <w:r w:rsidR="00001DC5">
        <w:rPr>
          <w:rFonts w:ascii="Calibri" w:hAnsi="Calibri" w:cs="Calibri"/>
        </w:rPr>
        <w:t>723 876 846</w:t>
      </w:r>
    </w:p>
    <w:p w:rsidR="002A5BD0" w:rsidRDefault="002A5BD0" w:rsidP="002A5BD0">
      <w:pPr>
        <w:tabs>
          <w:tab w:val="left" w:pos="1134"/>
          <w:tab w:val="left" w:pos="3402"/>
          <w:tab w:val="left" w:pos="5670"/>
        </w:tabs>
        <w:rPr>
          <w:rFonts w:ascii="Calibri" w:hAnsi="Calibri" w:cs="Calibri"/>
        </w:rPr>
      </w:pPr>
      <w:r>
        <w:rPr>
          <w:rFonts w:ascii="Calibri" w:hAnsi="Calibri" w:cs="Calibri"/>
        </w:rPr>
        <w:t xml:space="preserve">         </w:t>
      </w:r>
      <w:r>
        <w:rPr>
          <w:rFonts w:ascii="Calibri" w:hAnsi="Calibri" w:cs="Calibri"/>
        </w:rPr>
        <w:tab/>
        <w:t xml:space="preserve">                               e-mail: prenosil@mu.kutnahora.cz</w:t>
      </w:r>
    </w:p>
    <w:p w:rsidR="002A5BD0" w:rsidRDefault="002A5BD0" w:rsidP="002A5BD0">
      <w:pPr>
        <w:tabs>
          <w:tab w:val="left" w:pos="1134"/>
          <w:tab w:val="left" w:pos="3402"/>
          <w:tab w:val="left" w:pos="5670"/>
        </w:tabs>
        <w:rPr>
          <w:rFonts w:asciiTheme="minorHAnsi" w:hAnsiTheme="minorHAnsi" w:cstheme="minorHAnsi"/>
        </w:rPr>
      </w:pPr>
      <w:r>
        <w:rPr>
          <w:rFonts w:asciiTheme="minorHAnsi" w:hAnsiTheme="minorHAnsi" w:cstheme="minorHAnsi"/>
        </w:rPr>
        <w:t xml:space="preserve"> </w:t>
      </w:r>
    </w:p>
    <w:p w:rsidR="002A5BD0" w:rsidRDefault="002A5BD0" w:rsidP="002A5BD0">
      <w:pPr>
        <w:numPr>
          <w:ilvl w:val="1"/>
          <w:numId w:val="20"/>
        </w:numPr>
        <w:jc w:val="left"/>
        <w:rPr>
          <w:rFonts w:asciiTheme="minorHAnsi" w:hAnsiTheme="minorHAnsi" w:cstheme="minorHAnsi"/>
        </w:rPr>
      </w:pPr>
      <w:r>
        <w:rPr>
          <w:rFonts w:asciiTheme="minorHAnsi" w:hAnsiTheme="minorHAnsi" w:cstheme="minorHAnsi"/>
        </w:rPr>
        <w:t xml:space="preserve">Oprávněným zástupcem zhotovitele je </w:t>
      </w:r>
    </w:p>
    <w:p w:rsidR="002A5BD0" w:rsidRDefault="002A5BD0" w:rsidP="002A5BD0">
      <w:pPr>
        <w:rPr>
          <w:rFonts w:ascii="Calibri" w:hAnsi="Calibri" w:cs="Calibri"/>
        </w:rPr>
      </w:pPr>
      <w:r>
        <w:rPr>
          <w:rFonts w:ascii="Calibri" w:hAnsi="Calibri" w:cs="Calibri"/>
        </w:rPr>
        <w:t xml:space="preserve">          </w:t>
      </w:r>
      <w:r>
        <w:rPr>
          <w:rFonts w:asciiTheme="minorHAnsi" w:hAnsiTheme="minorHAnsi" w:cstheme="minorHAnsi"/>
        </w:rPr>
        <w:t>ve</w:t>
      </w:r>
      <w:r>
        <w:rPr>
          <w:rFonts w:ascii="Calibri" w:hAnsi="Calibri" w:cs="Calibri"/>
        </w:rPr>
        <w:t xml:space="preserve"> věcech smluvních:</w:t>
      </w:r>
      <w:r>
        <w:rPr>
          <w:rFonts w:ascii="Calibri" w:hAnsi="Calibri" w:cs="Calibri"/>
        </w:rPr>
        <w:tab/>
        <w:t>…………………………………………………………………….</w:t>
      </w:r>
    </w:p>
    <w:p w:rsidR="002A5BD0" w:rsidRDefault="002A5BD0" w:rsidP="002A5BD0">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tel.: …………………., e-mail: …………………………….</w:t>
      </w:r>
    </w:p>
    <w:p w:rsidR="002A5BD0" w:rsidRDefault="002A5BD0" w:rsidP="002A5BD0">
      <w:pPr>
        <w:rPr>
          <w:rFonts w:ascii="Calibri" w:hAnsi="Calibri" w:cs="Calibri"/>
        </w:rPr>
      </w:pPr>
      <w:r>
        <w:rPr>
          <w:rFonts w:ascii="Calibri" w:hAnsi="Calibri" w:cs="Calibri"/>
        </w:rPr>
        <w:t xml:space="preserve">          </w:t>
      </w:r>
      <w:r>
        <w:rPr>
          <w:rFonts w:asciiTheme="minorHAnsi" w:hAnsiTheme="minorHAnsi" w:cstheme="minorHAnsi"/>
        </w:rPr>
        <w:t>ve</w:t>
      </w:r>
      <w:r>
        <w:rPr>
          <w:rFonts w:ascii="Calibri" w:hAnsi="Calibri" w:cs="Calibri"/>
        </w:rPr>
        <w:t xml:space="preserve"> věcech technických:</w:t>
      </w:r>
      <w:r>
        <w:rPr>
          <w:rFonts w:ascii="Calibri" w:hAnsi="Calibri" w:cs="Calibri"/>
        </w:rPr>
        <w:tab/>
        <w:t>…………………………………………………………………….</w:t>
      </w:r>
    </w:p>
    <w:p w:rsidR="002A5BD0" w:rsidRDefault="002A5BD0" w:rsidP="002A5BD0">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tel.: ……………………., e-mail: ………………………….</w:t>
      </w:r>
    </w:p>
    <w:p w:rsidR="002A5BD0" w:rsidRDefault="002A5BD0" w:rsidP="002A5BD0">
      <w:pPr>
        <w:rPr>
          <w:rFonts w:asciiTheme="minorHAnsi" w:hAnsiTheme="minorHAnsi" w:cstheme="minorHAnsi"/>
        </w:rPr>
      </w:pPr>
    </w:p>
    <w:p w:rsidR="002A5BD0" w:rsidRDefault="002A5BD0" w:rsidP="002A5BD0">
      <w:pPr>
        <w:spacing w:after="120"/>
        <w:ind w:left="283"/>
        <w:jc w:val="center"/>
        <w:rPr>
          <w:rFonts w:ascii="Calibri" w:hAnsi="Calibri" w:cs="Calibri"/>
          <w:b/>
        </w:rPr>
      </w:pPr>
      <w:r>
        <w:rPr>
          <w:rFonts w:ascii="Calibri" w:hAnsi="Calibri" w:cs="Calibri"/>
          <w:b/>
        </w:rPr>
        <w:t xml:space="preserve">Článek VII.  </w:t>
      </w:r>
    </w:p>
    <w:p w:rsidR="002A5BD0" w:rsidRDefault="002A5BD0" w:rsidP="002A5BD0">
      <w:pPr>
        <w:spacing w:after="120"/>
        <w:ind w:left="357"/>
        <w:jc w:val="center"/>
        <w:rPr>
          <w:rFonts w:ascii="Calibri" w:hAnsi="Calibri" w:cs="Calibri"/>
          <w:b/>
        </w:rPr>
      </w:pPr>
      <w:r>
        <w:rPr>
          <w:rFonts w:ascii="Calibri" w:hAnsi="Calibri" w:cs="Calibri"/>
          <w:b/>
        </w:rPr>
        <w:t>Provádění díla a nebezpečí škody na díle</w:t>
      </w:r>
    </w:p>
    <w:p w:rsidR="002A5BD0" w:rsidRDefault="002A5BD0" w:rsidP="002A5BD0">
      <w:pPr>
        <w:ind w:left="540" w:hanging="540"/>
        <w:rPr>
          <w:rFonts w:ascii="Calibri" w:hAnsi="Calibri" w:cs="Calibri"/>
        </w:rPr>
      </w:pPr>
      <w:r>
        <w:rPr>
          <w:rFonts w:ascii="Calibri" w:hAnsi="Calibri" w:cs="Calibri"/>
        </w:rPr>
        <w:t xml:space="preserve">7.1. </w:t>
      </w:r>
      <w:r>
        <w:rPr>
          <w:rFonts w:ascii="Calibri" w:hAnsi="Calibri" w:cs="Calibri"/>
        </w:rPr>
        <w:tab/>
        <w:t xml:space="preserve">Zhotovitel je povinen provést dílo na svůj náklad a na své nebezpečí. </w:t>
      </w:r>
    </w:p>
    <w:p w:rsidR="002A5BD0" w:rsidRDefault="002A5BD0" w:rsidP="002A5BD0">
      <w:pPr>
        <w:ind w:left="540" w:hanging="540"/>
        <w:rPr>
          <w:rFonts w:ascii="Calibri" w:hAnsi="Calibri" w:cs="Calibri"/>
        </w:rPr>
      </w:pPr>
      <w:r>
        <w:rPr>
          <w:rFonts w:ascii="Calibri" w:hAnsi="Calibri" w:cs="Calibri"/>
        </w:rPr>
        <w:t xml:space="preserve">7.2. </w:t>
      </w:r>
      <w:r>
        <w:rPr>
          <w:rFonts w:ascii="Calibri" w:hAnsi="Calibri" w:cs="Calibri"/>
        </w:rPr>
        <w:tab/>
        <w:t>Při provádění díla postupuje zhotovitel samostatně a dílo provádí v souladu s  obecně závaznými právními předpisy a českými technickými normami.</w:t>
      </w:r>
    </w:p>
    <w:p w:rsidR="002A5BD0" w:rsidRDefault="002A5BD0" w:rsidP="002A5BD0">
      <w:pPr>
        <w:ind w:left="-57"/>
        <w:rPr>
          <w:rFonts w:ascii="Calibri" w:eastAsia="Calibri" w:hAnsi="Calibri" w:cs="Calibri"/>
          <w:color w:val="00B050"/>
        </w:rPr>
      </w:pPr>
      <w:r>
        <w:rPr>
          <w:rFonts w:ascii="Calibri" w:eastAsia="Calibri" w:hAnsi="Calibri" w:cs="Calibri"/>
        </w:rPr>
        <w:t>7.3.    Zhotovitel díla může provádět dílo prostřednictvím svých zaměstnanců. Pouze</w:t>
      </w:r>
      <w:r>
        <w:rPr>
          <w:rFonts w:ascii="Calibri" w:eastAsia="Calibri" w:hAnsi="Calibri" w:cs="Calibri"/>
          <w:color w:val="00B050"/>
        </w:rPr>
        <w:t xml:space="preserve"> </w:t>
      </w:r>
    </w:p>
    <w:p w:rsidR="002A5BD0" w:rsidRDefault="002A5BD0" w:rsidP="002A5BD0">
      <w:pPr>
        <w:ind w:left="-57"/>
        <w:rPr>
          <w:rFonts w:ascii="Calibri" w:eastAsia="Calibri" w:hAnsi="Calibri" w:cs="Calibri"/>
        </w:rPr>
      </w:pPr>
      <w:r>
        <w:rPr>
          <w:rFonts w:ascii="Calibri" w:eastAsia="Calibri" w:hAnsi="Calibri" w:cs="Calibri"/>
          <w:color w:val="00B050"/>
        </w:rPr>
        <w:t xml:space="preserve">           </w:t>
      </w:r>
      <w:r>
        <w:rPr>
          <w:rFonts w:ascii="Calibri" w:eastAsia="Calibri" w:hAnsi="Calibri" w:cs="Calibri"/>
        </w:rPr>
        <w:t xml:space="preserve">s předchozím písemným souhlasem objednatele může pověřit k provedení části díla  </w:t>
      </w:r>
    </w:p>
    <w:p w:rsidR="002A5BD0" w:rsidRDefault="002A5BD0" w:rsidP="002A5BD0">
      <w:pPr>
        <w:ind w:left="-57"/>
        <w:rPr>
          <w:rFonts w:ascii="Calibri" w:eastAsia="Calibri" w:hAnsi="Calibri" w:cs="Calibri"/>
        </w:rPr>
      </w:pPr>
      <w:r>
        <w:rPr>
          <w:rFonts w:ascii="Calibri" w:eastAsia="Calibri" w:hAnsi="Calibri" w:cs="Calibri"/>
        </w:rPr>
        <w:t xml:space="preserve">           podle bodu </w:t>
      </w:r>
      <w:proofErr w:type="gramStart"/>
      <w:r>
        <w:rPr>
          <w:rFonts w:ascii="Calibri" w:eastAsia="Calibri" w:hAnsi="Calibri" w:cs="Calibri"/>
        </w:rPr>
        <w:t>1.1. jinou</w:t>
      </w:r>
      <w:proofErr w:type="gramEnd"/>
      <w:r>
        <w:rPr>
          <w:rFonts w:ascii="Calibri" w:eastAsia="Calibri" w:hAnsi="Calibri" w:cs="Calibri"/>
        </w:rPr>
        <w:t xml:space="preserve"> osobu. </w:t>
      </w:r>
    </w:p>
    <w:p w:rsidR="002A5BD0" w:rsidRDefault="002A5BD0" w:rsidP="002A5BD0">
      <w:pPr>
        <w:ind w:left="539" w:hanging="539"/>
        <w:rPr>
          <w:rFonts w:ascii="Calibri" w:hAnsi="Calibri" w:cs="Calibri"/>
        </w:rPr>
      </w:pPr>
      <w:r>
        <w:rPr>
          <w:rFonts w:ascii="Calibri" w:hAnsi="Calibri" w:cs="Calibri"/>
        </w:rPr>
        <w:lastRenderedPageBreak/>
        <w:tab/>
        <w:t>Při provádění díla prostřednictvím zaměstnanců zhotovitele nebo při provádění části díla jinou osobou má zhotovitel odpovědnost, jako by dílo prováděl sám. Pověří-li zhotovitel k provedení části díla jinou osobu bez souhlasu objednatele, považuje se to za závažné porušení smlouvy a ustanovení § 2914 druhá věta Občanského zákoníku, se zhotovitel nemůže dovolávat.</w:t>
      </w:r>
    </w:p>
    <w:p w:rsidR="002A5BD0" w:rsidRDefault="002A5BD0" w:rsidP="002A5BD0">
      <w:pPr>
        <w:ind w:left="539" w:hanging="539"/>
        <w:rPr>
          <w:rFonts w:ascii="Calibri" w:hAnsi="Calibri" w:cs="Calibri"/>
        </w:rPr>
      </w:pPr>
      <w:r>
        <w:rPr>
          <w:rFonts w:ascii="Calibri" w:hAnsi="Calibri" w:cs="Calibri"/>
        </w:rPr>
        <w:t xml:space="preserve">7.4. </w:t>
      </w:r>
      <w:r>
        <w:rPr>
          <w:rFonts w:ascii="Calibri" w:hAnsi="Calibri" w:cs="Calibri"/>
        </w:rPr>
        <w:tab/>
        <w:t xml:space="preserve">Staveniště bude předáno objednatelem zhotoviteli na základě písemného předávacího protokolu podepsaného oprávněnými zástupci objednatele a zhotovitele, prosté faktických vad a práv třetích osob. </w:t>
      </w:r>
    </w:p>
    <w:p w:rsidR="002A5BD0" w:rsidRDefault="002A5BD0" w:rsidP="002A5BD0">
      <w:pPr>
        <w:autoSpaceDE w:val="0"/>
        <w:autoSpaceDN w:val="0"/>
        <w:ind w:left="540" w:hanging="540"/>
        <w:rPr>
          <w:rFonts w:ascii="Calibri" w:hAnsi="Calibri" w:cs="Calibri"/>
          <w:color w:val="000000"/>
        </w:rPr>
      </w:pPr>
      <w:proofErr w:type="gramStart"/>
      <w:r>
        <w:rPr>
          <w:rFonts w:ascii="Calibri" w:hAnsi="Calibri" w:cs="Calibri"/>
          <w:color w:val="000000"/>
        </w:rPr>
        <w:t>7.5</w:t>
      </w:r>
      <w:proofErr w:type="gramEnd"/>
      <w:r>
        <w:rPr>
          <w:rFonts w:ascii="Calibri" w:hAnsi="Calibri" w:cs="Calibri"/>
          <w:color w:val="000000"/>
        </w:rPr>
        <w:t>.</w:t>
      </w:r>
      <w:r>
        <w:rPr>
          <w:rFonts w:ascii="Calibri" w:hAnsi="Calibri" w:cs="Calibri"/>
          <w:color w:val="000000"/>
        </w:rPr>
        <w:tab/>
      </w:r>
      <w:r>
        <w:rPr>
          <w:rFonts w:ascii="Calibri" w:hAnsi="Calibri" w:cs="Calibri"/>
          <w:snapToGrid w:val="0"/>
          <w:color w:val="000000"/>
        </w:rPr>
        <w:t>Zhoto</w:t>
      </w:r>
      <w:r>
        <w:rPr>
          <w:rFonts w:ascii="Calibri" w:hAnsi="Calibri" w:cs="Calibri"/>
          <w:color w:val="000000"/>
        </w:rPr>
        <w:t>vitel vede po celou dobu stavby stavební deník, který musí být během celé doby, po kterou se na stavbě pracuje, přístupný osobám pověřeným objednatelem kontrolou provádění díla (dále jen „technický dozor“) a případně osobám pověřeným projektantem k provádění autorského dozoru, nebo dalším osobám oprávněným k nahlížení nebo zápisu do deníku dle smlouvy. Objednatel určí uvedené osoby jmenovitě zápisem do stavebního deníku. Deník vede zhotovitel s minimálně dvěma oddělitelnými průpisy, z nichž prvý si oddělí technický dozor a druhý ukládá zhotovitel k archivaci. Originál deníku předá zhotovitel při předání – převzetí díla dle čl. VIII. objednateli.</w:t>
      </w:r>
    </w:p>
    <w:p w:rsidR="002A5BD0" w:rsidRDefault="002A5BD0" w:rsidP="002A5BD0">
      <w:pPr>
        <w:ind w:left="540" w:hanging="540"/>
        <w:rPr>
          <w:rFonts w:ascii="Calibri" w:hAnsi="Calibri" w:cs="Calibri"/>
        </w:rPr>
      </w:pPr>
      <w:proofErr w:type="gramStart"/>
      <w:r>
        <w:rPr>
          <w:rFonts w:ascii="Calibri" w:hAnsi="Calibri" w:cs="Calibri"/>
        </w:rPr>
        <w:t>7.6</w:t>
      </w:r>
      <w:proofErr w:type="gramEnd"/>
      <w:r>
        <w:rPr>
          <w:rFonts w:ascii="Calibri" w:hAnsi="Calibri" w:cs="Calibri"/>
        </w:rPr>
        <w:t>.</w:t>
      </w:r>
      <w:r>
        <w:rPr>
          <w:rFonts w:ascii="Calibri" w:hAnsi="Calibri" w:cs="Calibri"/>
        </w:rPr>
        <w:tab/>
        <w:t xml:space="preserve">Objednatel je oprávněn kontrolovat provádění díla a má přístup na staveniště kdykoli v průběhu provádění díla. Zhotovitel je povinen objednateli dle jeho požadavků tuto kontrolu v plném rozsahu umožnit a poskytnout mu za tímto účelem potřebnou součinnost. </w:t>
      </w:r>
    </w:p>
    <w:p w:rsidR="002A5BD0" w:rsidRDefault="002A5BD0" w:rsidP="002A5BD0">
      <w:pPr>
        <w:ind w:left="539" w:hanging="539"/>
        <w:rPr>
          <w:rFonts w:ascii="Calibri" w:hAnsi="Calibri" w:cs="Calibri"/>
        </w:rPr>
      </w:pPr>
      <w:r>
        <w:rPr>
          <w:rFonts w:ascii="Calibri" w:hAnsi="Calibri" w:cs="Calibri"/>
        </w:rPr>
        <w:t>7.7.  Jestliže mají být některé části díla zakryty nebo mají být provedeny zkoušky některých částí díla podle obecně závazných právních předpisů nebo podle českých technických norem, je povinen zhotovitel nejméně 3 pracovní dny před jejich uskutečněním oznámit písemně tuto skutečnost oprávněnému zástupci objednatele a současně učinit o této skutečnosti záznam ve stavebním deníku.</w:t>
      </w:r>
    </w:p>
    <w:p w:rsidR="002A5BD0" w:rsidRDefault="002A5BD0" w:rsidP="002A5BD0">
      <w:pPr>
        <w:ind w:left="539" w:hanging="539"/>
        <w:rPr>
          <w:rFonts w:ascii="Calibri" w:hAnsi="Calibri" w:cs="Calibri"/>
        </w:rPr>
      </w:pPr>
      <w:r>
        <w:rPr>
          <w:rFonts w:ascii="Calibri" w:hAnsi="Calibri" w:cs="Calibri"/>
        </w:rPr>
        <w:tab/>
        <w:t>Nesplní-li zhotovitel tuto povinnost, je zhotovitel povinen na základě písemné žádosti objednatele na náklady zhotovitele zakryté části díla za účasti oprávněného zástupce objednatele odkrýt a na základě písemné žádosti objednatele na náklady zhotovitele provést znovu za účasti oprávněného zástupce objednatele zkoušky příslušných částí díla podle obecně závazných právních předpisů nebo podle českých technických norem.</w:t>
      </w:r>
    </w:p>
    <w:p w:rsidR="002A5BD0" w:rsidRDefault="002A5BD0" w:rsidP="002A5BD0">
      <w:pPr>
        <w:ind w:left="539" w:hanging="539"/>
        <w:rPr>
          <w:rFonts w:ascii="Calibri" w:hAnsi="Calibri" w:cs="Calibri"/>
        </w:rPr>
      </w:pPr>
      <w:r>
        <w:rPr>
          <w:rFonts w:ascii="Calibri" w:hAnsi="Calibri" w:cs="Calibri"/>
        </w:rPr>
        <w:t xml:space="preserve">7.8.  Zjistí-li objednatel nebo osoba vykonávající technický dozor, že zhotovitel provádí dílo v rozporu se svými povinnostmi, je objednatel oprávněn dožadovat se toho, aby zhotovitel odstranil vady vzniklé vadným prováděním a dílo prováděl řádným způsobem. Jestliže zhotovitel díla tak neučiní ani v přiměřené lhůtě k tomu poskytnuté, je objednatel oprávněn odstoupit od smlouvy. </w:t>
      </w:r>
    </w:p>
    <w:p w:rsidR="002A5BD0" w:rsidRDefault="002A5BD0" w:rsidP="002A5BD0">
      <w:pPr>
        <w:ind w:left="539" w:hanging="539"/>
        <w:rPr>
          <w:rFonts w:ascii="Calibri" w:hAnsi="Calibri" w:cs="Calibri"/>
        </w:rPr>
      </w:pPr>
      <w:proofErr w:type="gramStart"/>
      <w:r>
        <w:rPr>
          <w:rFonts w:ascii="Calibri" w:hAnsi="Calibri" w:cs="Calibri"/>
        </w:rPr>
        <w:t>7.9</w:t>
      </w:r>
      <w:proofErr w:type="gramEnd"/>
      <w:r>
        <w:rPr>
          <w:rFonts w:ascii="Calibri" w:hAnsi="Calibri" w:cs="Calibri"/>
        </w:rPr>
        <w:t>.</w:t>
      </w:r>
      <w:r>
        <w:rPr>
          <w:rFonts w:ascii="Calibri" w:hAnsi="Calibri" w:cs="Calibri"/>
        </w:rPr>
        <w:tab/>
        <w:t xml:space="preserve">Zhotovitel je povinen písemně upozornit objednatele bez zbytečného odkladu na nevhodnost nebo nedostatky, neúplnost a chyby projektové a zadávací dokumentace pro zadání stavby a dalších písemných podkladů a pokynů, které dal objednatel          zhotoviteli a zhotovitel mohl jejich nevhodnost, nedostatky, neúplnost a chyby zjistit při vynaložení odborné péče. Jestliže nevhodnost, nedostatky a neúplnost a chyby uvedené projektové a  zadávací dokumentace, dalších písemných podkladů předaných objednatelem a pokynů objednatele překážejí v řádném provedení díla, je zhotovitel povinen provádění díla v nezbytném rozsahu přerušit do doby odstranění nevhodnosti, nedostatků, neúplnosti a chyb v uvedené zadávací dokumentaci a v dalších písemných podkladech předaných objednatelem nebo do doby změny pokynů objednatele nebo písemného sdělení objednatele, že objednatel trvá na provedení díla podle uvedené </w:t>
      </w:r>
    </w:p>
    <w:p w:rsidR="002A5BD0" w:rsidRDefault="002A5BD0" w:rsidP="002A5BD0">
      <w:pPr>
        <w:ind w:left="539" w:hanging="539"/>
        <w:rPr>
          <w:rFonts w:ascii="Calibri" w:hAnsi="Calibri" w:cs="Calibri"/>
        </w:rPr>
      </w:pPr>
      <w:r>
        <w:rPr>
          <w:rFonts w:ascii="Calibri" w:hAnsi="Calibri" w:cs="Calibri"/>
        </w:rPr>
        <w:tab/>
        <w:t xml:space="preserve">projektové a zadávací dokumentace, dalších písemných dokladů předaných objednatelem a pokynů daných objednatelem. </w:t>
      </w:r>
    </w:p>
    <w:p w:rsidR="002A5BD0" w:rsidRDefault="002A5BD0" w:rsidP="002A5BD0">
      <w:pPr>
        <w:ind w:left="539" w:hanging="539"/>
        <w:rPr>
          <w:rFonts w:ascii="Calibri" w:hAnsi="Calibri" w:cs="Calibri"/>
        </w:rPr>
      </w:pPr>
      <w:proofErr w:type="gramStart"/>
      <w:r>
        <w:rPr>
          <w:rFonts w:ascii="Calibri" w:hAnsi="Calibri" w:cs="Calibri"/>
        </w:rPr>
        <w:lastRenderedPageBreak/>
        <w:t>7.10</w:t>
      </w:r>
      <w:proofErr w:type="gramEnd"/>
      <w:r>
        <w:rPr>
          <w:rFonts w:ascii="Calibri" w:hAnsi="Calibri" w:cs="Calibri"/>
        </w:rPr>
        <w:t>.</w:t>
      </w:r>
      <w:r>
        <w:rPr>
          <w:rFonts w:ascii="Calibri" w:hAnsi="Calibri" w:cs="Calibri"/>
        </w:rPr>
        <w:tab/>
        <w:t>Jestliže zhotovitel nesplnil povinnost uvedenou v bodě 7.9., odpovídá za vady díla způsobené nevhodností, nedostatky, neúplností a chybami uvedené projektové a zadávací dokumentace, dalších písemných podkladů předaných objednatelem a pokynů  daných mu objednatelem.</w:t>
      </w:r>
    </w:p>
    <w:p w:rsidR="002A5BD0" w:rsidRDefault="002A5BD0" w:rsidP="002A5BD0">
      <w:pPr>
        <w:ind w:left="567" w:hanging="567"/>
        <w:rPr>
          <w:rFonts w:ascii="Calibri" w:hAnsi="Calibri" w:cs="Calibri"/>
        </w:rPr>
      </w:pPr>
      <w:proofErr w:type="gramStart"/>
      <w:r>
        <w:rPr>
          <w:rFonts w:ascii="Calibri" w:hAnsi="Calibri" w:cs="Calibri"/>
        </w:rPr>
        <w:t>7.11</w:t>
      </w:r>
      <w:proofErr w:type="gramEnd"/>
      <w:r>
        <w:rPr>
          <w:rFonts w:ascii="Calibri" w:hAnsi="Calibri" w:cs="Calibri"/>
        </w:rPr>
        <w:t>.</w:t>
      </w:r>
      <w:r>
        <w:rPr>
          <w:rFonts w:ascii="Calibri" w:hAnsi="Calibri" w:cs="Calibri"/>
        </w:rPr>
        <w:tab/>
        <w:t xml:space="preserve">Zhotovitel je povinen zajistit na staveništi dodržování předpisů k zajištění péče o bezpečnost a ochranu zdraví při práci a k zajištění požární ochrany s tím, že je zhotovitel povinen provést příslušná školení zaměstnanců a dalších osob pracujících na staveništi a provést o tom písemný záznam.  </w:t>
      </w:r>
    </w:p>
    <w:p w:rsidR="002A5BD0" w:rsidRDefault="002A5BD0" w:rsidP="002A5BD0">
      <w:pPr>
        <w:numPr>
          <w:ilvl w:val="1"/>
          <w:numId w:val="21"/>
        </w:numPr>
        <w:ind w:left="567" w:hanging="567"/>
        <w:contextualSpacing/>
        <w:rPr>
          <w:rFonts w:asciiTheme="minorHAnsi" w:hAnsiTheme="minorHAnsi" w:cstheme="minorHAnsi"/>
        </w:rPr>
      </w:pPr>
      <w:r>
        <w:rPr>
          <w:rFonts w:asciiTheme="minorHAnsi" w:hAnsiTheme="minorHAnsi" w:cstheme="minorHAnsi"/>
        </w:rPr>
        <w:t>Zhotovitel nese nebezpečí škody na zhotovovaném díle. Nebezpečí škody na díle přechází na objednatele okamžikem předání díla zhotovitelem objednateli na základě písemného předávacího protokolu, jestliže však tento písemný předávací protokol obsahuje vady a nedodělky díla, které je povinen odstranit zhotovitel, přechází nebezpečí škody na díle až okamžikem odstranění těchto vad a nedodělků zhotovitelem.</w:t>
      </w:r>
    </w:p>
    <w:p w:rsidR="002A5BD0" w:rsidRDefault="002A5BD0" w:rsidP="002A5BD0">
      <w:pPr>
        <w:numPr>
          <w:ilvl w:val="1"/>
          <w:numId w:val="21"/>
        </w:numPr>
        <w:ind w:left="567" w:hanging="567"/>
        <w:contextualSpacing/>
        <w:rPr>
          <w:rFonts w:asciiTheme="minorHAnsi" w:hAnsiTheme="minorHAnsi" w:cstheme="minorHAnsi"/>
        </w:rPr>
      </w:pPr>
      <w:r>
        <w:rPr>
          <w:rFonts w:asciiTheme="minorHAnsi" w:hAnsiTheme="minorHAnsi" w:cstheme="minorHAnsi"/>
        </w:rPr>
        <w:t>Všechny škody včetně škod na inženýrských sítích, které vzniknou v důsledku provádění díla z důvodu na straně zhotovitele třetím, na díle nezúčastněným osobám, a vlastníkům inženýrských sítí, je povinen uhradit zhotovitel.</w:t>
      </w:r>
    </w:p>
    <w:p w:rsidR="002A5BD0" w:rsidRDefault="002A5BD0" w:rsidP="002A5BD0">
      <w:pPr>
        <w:ind w:left="360" w:hanging="360"/>
        <w:jc w:val="center"/>
        <w:rPr>
          <w:rFonts w:ascii="Calibri" w:hAnsi="Calibri" w:cs="Calibri"/>
          <w:b/>
        </w:rPr>
      </w:pPr>
    </w:p>
    <w:p w:rsidR="002A5BD0" w:rsidRDefault="002A5BD0" w:rsidP="002A5BD0">
      <w:pPr>
        <w:ind w:left="360" w:hanging="360"/>
        <w:jc w:val="center"/>
        <w:rPr>
          <w:rFonts w:ascii="Calibri" w:hAnsi="Calibri" w:cs="Calibri"/>
          <w:b/>
        </w:rPr>
      </w:pPr>
      <w:r>
        <w:rPr>
          <w:rFonts w:ascii="Calibri" w:hAnsi="Calibri" w:cs="Calibri"/>
          <w:b/>
        </w:rPr>
        <w:t>Článek VIII.</w:t>
      </w:r>
    </w:p>
    <w:p w:rsidR="002A5BD0" w:rsidRDefault="002A5BD0" w:rsidP="002A5BD0">
      <w:pPr>
        <w:ind w:left="360" w:hanging="360"/>
        <w:jc w:val="center"/>
        <w:rPr>
          <w:rFonts w:ascii="Calibri" w:hAnsi="Calibri" w:cs="Calibri"/>
          <w:b/>
        </w:rPr>
      </w:pPr>
      <w:r>
        <w:rPr>
          <w:rFonts w:ascii="Calibri" w:hAnsi="Calibri" w:cs="Calibri"/>
          <w:b/>
        </w:rPr>
        <w:t>Splnění a předání díla</w:t>
      </w:r>
    </w:p>
    <w:p w:rsidR="002A5BD0" w:rsidRDefault="002A5BD0" w:rsidP="002A5BD0">
      <w:pPr>
        <w:ind w:left="360" w:hanging="360"/>
        <w:jc w:val="center"/>
        <w:rPr>
          <w:rFonts w:ascii="Calibri" w:hAnsi="Calibri" w:cs="Calibri"/>
          <w:b/>
        </w:rPr>
      </w:pPr>
    </w:p>
    <w:p w:rsidR="002A5BD0" w:rsidRDefault="002A5BD0" w:rsidP="002A5BD0">
      <w:pPr>
        <w:ind w:left="539" w:hanging="539"/>
        <w:rPr>
          <w:rFonts w:ascii="Calibri" w:hAnsi="Calibri" w:cs="Calibri"/>
        </w:rPr>
      </w:pPr>
      <w:r>
        <w:rPr>
          <w:rFonts w:ascii="Calibri" w:hAnsi="Calibri" w:cs="Calibri"/>
        </w:rPr>
        <w:t xml:space="preserve">8.1. </w:t>
      </w:r>
      <w:r>
        <w:rPr>
          <w:rFonts w:ascii="Calibri" w:hAnsi="Calibri" w:cs="Calibri"/>
        </w:rPr>
        <w:tab/>
        <w:t xml:space="preserve">Zhotovitel je povinen splnit svou povinnost provést dílo tak, že řádně a kvalitně zhotoví dílo podle a v souladu se čl. I odst. 1. 1.  této smlouvy a zároveň v souladu s platnými obecně závaznými právními předpisy a platnými českými technickými normami. Nedílnou součástí řádného splnění díla je předání všech písemných dokladů souvisejících s řádným provedením díla objednateli, které je povinen zhotovitel zpracovávat, a to buď jejich originálů, nebo fotokopií. </w:t>
      </w:r>
    </w:p>
    <w:p w:rsidR="002A5BD0" w:rsidRDefault="002A5BD0" w:rsidP="002A5BD0">
      <w:pPr>
        <w:ind w:left="539" w:hanging="539"/>
        <w:rPr>
          <w:rFonts w:ascii="Calibri" w:hAnsi="Calibri" w:cs="Calibri"/>
        </w:rPr>
      </w:pPr>
      <w:r>
        <w:rPr>
          <w:rFonts w:ascii="Calibri" w:hAnsi="Calibri" w:cs="Calibri"/>
        </w:rPr>
        <w:t>8.2.   Objednatel je povinen řádně a kvalitně provedené dílo převzít.</w:t>
      </w:r>
    </w:p>
    <w:p w:rsidR="002A5BD0" w:rsidRDefault="002A5BD0" w:rsidP="002A5BD0">
      <w:pPr>
        <w:ind w:left="539" w:hanging="539"/>
        <w:rPr>
          <w:rFonts w:ascii="Calibri" w:hAnsi="Calibri" w:cs="Calibri"/>
        </w:rPr>
      </w:pPr>
      <w:r>
        <w:rPr>
          <w:rFonts w:ascii="Calibri" w:hAnsi="Calibri" w:cs="Calibri"/>
        </w:rPr>
        <w:t xml:space="preserve">8.3. </w:t>
      </w:r>
      <w:r>
        <w:rPr>
          <w:rFonts w:ascii="Calibri" w:hAnsi="Calibri" w:cs="Calibri"/>
        </w:rPr>
        <w:tab/>
        <w:t xml:space="preserve">Zhotovitel splní své závazky vyplývající z této smlouvy předáním úplného předmětu díla určeného v čl. I. této smlouvy, bez jakýchkoli vad a nedodělků. </w:t>
      </w:r>
    </w:p>
    <w:p w:rsidR="002A5BD0" w:rsidRDefault="002A5BD0" w:rsidP="002A5BD0">
      <w:pPr>
        <w:ind w:left="539"/>
        <w:rPr>
          <w:rFonts w:ascii="Calibri" w:hAnsi="Calibri" w:cs="Calibri"/>
        </w:rPr>
      </w:pPr>
      <w:r>
        <w:rPr>
          <w:rFonts w:ascii="Calibri" w:hAnsi="Calibri" w:cs="Calibri"/>
        </w:rPr>
        <w:t xml:space="preserve">Předání a převzetí se uskuteční v místě plnění. O předání a převzetí díla bude pořízen zápis podepsaný oprávněnými zástupci obou účastníků. </w:t>
      </w:r>
    </w:p>
    <w:p w:rsidR="002A5BD0" w:rsidRDefault="002A5BD0" w:rsidP="002A5BD0">
      <w:pPr>
        <w:ind w:left="539"/>
        <w:rPr>
          <w:rFonts w:ascii="Calibri" w:hAnsi="Calibri" w:cs="Calibri"/>
        </w:rPr>
      </w:pPr>
      <w:r>
        <w:rPr>
          <w:rFonts w:ascii="Calibri" w:hAnsi="Calibri" w:cs="Calibri"/>
        </w:rPr>
        <w:t>K předání díla vyzve zhotovitel objednatele písemně nejpozději 3 pracovní dny přede dnem, kdy bude dílo připraveno k odevzdání.</w:t>
      </w:r>
    </w:p>
    <w:p w:rsidR="002A5BD0" w:rsidRDefault="002A5BD0" w:rsidP="002A5BD0">
      <w:pPr>
        <w:ind w:left="539"/>
        <w:rPr>
          <w:rFonts w:ascii="Calibri" w:hAnsi="Calibri" w:cs="Calibri"/>
        </w:rPr>
      </w:pPr>
      <w:r>
        <w:rPr>
          <w:rFonts w:ascii="Calibri" w:hAnsi="Calibri" w:cs="Calibri"/>
        </w:rPr>
        <w:t xml:space="preserve">Pokud při předání a převzetí díla budou zjištěny vady nebo nedodělky, uvedou se v zápise o průběhu předání díla a bude stanoven termín jejich odstranění. Zhotovitel je v takovém případě v prodlení s plněním díla dle čl. XI. odst. 11. 1. této smlouvy, pokud nedošlo k takovému neúspěšnému předání a převzetí před termínem stanoveným v čl. II. pro dokončení a předání díla. </w:t>
      </w:r>
    </w:p>
    <w:p w:rsidR="002A5BD0" w:rsidRDefault="002A5BD0" w:rsidP="002A5BD0">
      <w:pPr>
        <w:ind w:left="540"/>
        <w:rPr>
          <w:rFonts w:ascii="Calibri" w:hAnsi="Calibri" w:cs="Calibri"/>
        </w:rPr>
      </w:pPr>
      <w:r>
        <w:rPr>
          <w:rFonts w:ascii="Calibri" w:hAnsi="Calibri" w:cs="Calibri"/>
        </w:rPr>
        <w:t xml:space="preserve">V případě, že termín pro odstranění zjištěných vad a nedodělků nebude stanoven dohodou účastníků, činí 15 dnů. </w:t>
      </w:r>
    </w:p>
    <w:p w:rsidR="002A5BD0" w:rsidRDefault="002A5BD0" w:rsidP="002A5BD0">
      <w:pPr>
        <w:ind w:left="540"/>
        <w:rPr>
          <w:rFonts w:ascii="Calibri" w:hAnsi="Calibri" w:cs="Calibri"/>
        </w:rPr>
      </w:pPr>
      <w:r>
        <w:rPr>
          <w:rFonts w:ascii="Calibri" w:hAnsi="Calibri" w:cs="Calibri"/>
        </w:rPr>
        <w:t xml:space="preserve">V novém termínu bude dílo předáno dnem, kdy budou zjištěné vady a nedodělky odstraněny, za podmínky, že tato skutečnost bude potvrzena objednatelem v novém zápise o předání a převzetí díla.  </w:t>
      </w:r>
    </w:p>
    <w:p w:rsidR="002A5BD0" w:rsidRDefault="002A5BD0" w:rsidP="002A5BD0">
      <w:pPr>
        <w:spacing w:after="120"/>
        <w:ind w:left="540" w:hanging="540"/>
        <w:rPr>
          <w:rFonts w:ascii="Calibri" w:hAnsi="Calibri" w:cs="Calibri"/>
        </w:rPr>
      </w:pPr>
      <w:r>
        <w:rPr>
          <w:rFonts w:ascii="Calibri" w:hAnsi="Calibri" w:cs="Calibri"/>
        </w:rPr>
        <w:t xml:space="preserve"> </w:t>
      </w:r>
      <w:r>
        <w:rPr>
          <w:rFonts w:ascii="Calibri" w:hAnsi="Calibri" w:cs="Calibri"/>
        </w:rPr>
        <w:tab/>
        <w:t xml:space="preserve">Pokud zhotovitel vady nebo nedodělky neodstraní ve stanoveném termínu, je oprávněn objednatel zajistit odstranění vad a nedodělků způsobem, který uzná za vhodné a veškeré náklady s tím spojené nese zhotovitel, který se k úhradě takových nákladů tímto zavazuje a souhlasí s tím, aby byly započteny proti jeho nároku na zaplacení ceny díla.  </w:t>
      </w:r>
    </w:p>
    <w:p w:rsidR="002A5BD0" w:rsidRDefault="002A5BD0" w:rsidP="002A5BD0">
      <w:pPr>
        <w:spacing w:after="120"/>
        <w:ind w:left="283"/>
        <w:jc w:val="center"/>
        <w:rPr>
          <w:rFonts w:ascii="Calibri" w:hAnsi="Calibri" w:cs="Calibri"/>
          <w:b/>
        </w:rPr>
      </w:pPr>
    </w:p>
    <w:p w:rsidR="002A5BD0" w:rsidRDefault="002A5BD0" w:rsidP="002A5BD0">
      <w:pPr>
        <w:spacing w:after="120"/>
        <w:ind w:left="283"/>
        <w:jc w:val="center"/>
        <w:rPr>
          <w:rFonts w:ascii="Calibri" w:hAnsi="Calibri" w:cs="Calibri"/>
          <w:b/>
        </w:rPr>
      </w:pPr>
      <w:r>
        <w:rPr>
          <w:rFonts w:ascii="Calibri" w:hAnsi="Calibri" w:cs="Calibri"/>
          <w:b/>
        </w:rPr>
        <w:lastRenderedPageBreak/>
        <w:t>Článek IX.</w:t>
      </w:r>
    </w:p>
    <w:p w:rsidR="002A5BD0" w:rsidRDefault="002A5BD0" w:rsidP="002A5BD0">
      <w:pPr>
        <w:spacing w:after="120"/>
        <w:ind w:left="357"/>
        <w:jc w:val="center"/>
        <w:rPr>
          <w:rFonts w:ascii="Calibri" w:hAnsi="Calibri" w:cs="Calibri"/>
        </w:rPr>
      </w:pPr>
      <w:r>
        <w:rPr>
          <w:rFonts w:ascii="Calibri" w:hAnsi="Calibri" w:cs="Calibri"/>
          <w:b/>
        </w:rPr>
        <w:t>Záruka za jakost díla</w:t>
      </w:r>
      <w:r>
        <w:rPr>
          <w:rFonts w:ascii="Calibri" w:hAnsi="Calibri" w:cs="Calibri"/>
        </w:rPr>
        <w:tab/>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Zhotovitel odpovídá za vady, které bude mít dílo v den předání a převzetí a vyjdou najevo v záruční době</w:t>
      </w:r>
      <w:r>
        <w:rPr>
          <w:rFonts w:ascii="Calibri" w:hAnsi="Calibri" w:cs="Calibri"/>
          <w:color w:val="000000"/>
          <w:lang w:eastAsia="ar-SA"/>
        </w:rPr>
        <w:t>, a rovněž odpovídá za vady, které na předmětu díla v záruční době vzniknou. Dále z</w:t>
      </w:r>
      <w:r>
        <w:rPr>
          <w:rFonts w:ascii="Calibri" w:hAnsi="Calibri" w:cs="Calibri"/>
          <w:lang w:eastAsia="ar-SA"/>
        </w:rPr>
        <w:t>hotovitel přebírá závazek, že po záruční dobu bude dodané dílo jako celek i jednotlivé části díla způsobilé pro použití k obvyklému účelu a že si ponechá obvyklé vlastnosti.</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Zhotovitel poskytuje na provedené </w:t>
      </w:r>
      <w:r>
        <w:rPr>
          <w:rFonts w:ascii="Calibri" w:hAnsi="Calibri" w:cs="Calibri"/>
          <w:bCs/>
          <w:lang w:eastAsia="ar-SA"/>
        </w:rPr>
        <w:t xml:space="preserve">dílo záruku v délce </w:t>
      </w:r>
      <w:r>
        <w:rPr>
          <w:rFonts w:ascii="Calibri" w:hAnsi="Calibri" w:cs="Calibri"/>
          <w:b/>
          <w:bCs/>
          <w:lang w:eastAsia="ar-SA"/>
        </w:rPr>
        <w:t>60 měsíců</w:t>
      </w:r>
      <w:r>
        <w:rPr>
          <w:rFonts w:ascii="Calibri" w:hAnsi="Calibri" w:cs="Calibri"/>
          <w:bCs/>
          <w:lang w:eastAsia="ar-SA"/>
        </w:rPr>
        <w:t xml:space="preserve">. </w:t>
      </w:r>
      <w:r>
        <w:rPr>
          <w:rFonts w:ascii="Calibri" w:hAnsi="Calibri" w:cs="Calibri"/>
          <w:lang w:eastAsia="ar-SA"/>
        </w:rPr>
        <w:t>Záruční doba začíná běžet dnem protokolárního předání a převzetí bezvadného a řádně dokončeného díla, dle čl. VIII. této smlouvy.</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Zhotovitel neodpovídá za vady způsobené dodržením nevhodných pokynů daných mu objednatelem, jestliže zhotovitel na nevhodnost těchto pokynů písemně upozornil a objednatel na jejich dodržení trval.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Objednatel není oprávněn po dobu záruky do předaného díla či jeho části zasahovat, kromě běžné údržby, případů havárie a v případě prodlení zhotovitele s odstraněním vady a v případě odstranění vad, které nejsou záruční. Pokud k nedovolenému zásahu dojde, nemůže se objednatel odvolávat na záruku za jakost dotčené části díla.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Objednatel je povinen vady písemně reklamovat u zhotovitele bez zbytečného odkladu po jejich zjištění. V reklamaci musí být vady popsány. V reklamaci objednatel uvede požadovaný způsob a reálný technicky zajistitelný termín zahájení i dokončení prací na odstranění vad.</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Zhotovitel je povinen do 5 pracovních dnů od doručení reklamace písemně odpovědět objednateli s tím, že navrhne způsob a lhůty jejich odstranění a bez prodlení současně zahájí práce k odstranění vad. Nebude-li dohodnuto jinak, je zhotovitel povinen vadu odstranit ve lhůtě do 20 kalendářních dní od doručení reklamace, a to bez ohledu na to, zda se jedná o záruční vadu či nikoliv. Pokud se nebude jednat o záruční vadu, zhotovitel na základě souhlasu objednatele předloží na provedené práce a spotřebovaný materiál řádnou fakturu. Pokud zhotovitel neodstraní vady ve výše uvedených termínech, je povinen uhradit objednateli smluvní pokutu podle čl. XI. odst. 11. 2. této smlouvy.</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V případě, že zhotovitel reklamované vady neodstraní ve sjednané lhůtě, je objednatel oprávněn pověřit odstraněním vady jinou specializovanou firmu. Veškeré takto oprávněně vzniklé náklady </w:t>
      </w:r>
      <w:r>
        <w:rPr>
          <w:rFonts w:ascii="Calibri" w:hAnsi="Calibri" w:cs="Calibri"/>
          <w:color w:val="000000"/>
          <w:lang w:eastAsia="ar-SA"/>
        </w:rPr>
        <w:t>se zhotovitel zavazuje zaplatit objednateli.</w:t>
      </w:r>
      <w:r>
        <w:rPr>
          <w:rFonts w:ascii="Calibri" w:hAnsi="Calibri" w:cs="Calibri"/>
          <w:lang w:eastAsia="ar-SA"/>
        </w:rPr>
        <w:t xml:space="preserve">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Reklamaci lze uplatnit nejpozději do posledního dne záruční doby, přičemž i reklamace odeslaná objednatelem v poslední den záruční doby se považuje za včas uplatněnou.</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Náklady na odstranění reklamované vady nese zhotovitel i ve sporných případech až do rozhodnutí soudu.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Prokáže-li se ve sporných případech, že objednatel reklamoval vadu neoprávněně, tedy že vada není kryta zárukou (vadu způsobil nevhodným užíváním díla objednatel apod.), je objednatel povinen uhradit zhotoviteli veškeré jemu v souvislosti s odstraněním vady vzniklé oprávněné náklady.</w:t>
      </w:r>
    </w:p>
    <w:p w:rsidR="002A5BD0" w:rsidRDefault="002A5BD0" w:rsidP="002A5BD0">
      <w:pPr>
        <w:ind w:left="540" w:hanging="540"/>
        <w:rPr>
          <w:rFonts w:ascii="Calibri" w:hAnsi="Calibri" w:cs="Calibri"/>
        </w:rPr>
      </w:pPr>
    </w:p>
    <w:p w:rsidR="002A5BD0" w:rsidRDefault="002A5BD0" w:rsidP="002A5BD0">
      <w:pPr>
        <w:spacing w:after="120"/>
        <w:ind w:left="283"/>
        <w:jc w:val="center"/>
        <w:rPr>
          <w:rFonts w:ascii="Calibri" w:hAnsi="Calibri" w:cs="Calibri"/>
          <w:b/>
        </w:rPr>
      </w:pPr>
      <w:r>
        <w:rPr>
          <w:rFonts w:ascii="Calibri" w:hAnsi="Calibri" w:cs="Calibri"/>
          <w:b/>
        </w:rPr>
        <w:t>Článek X.</w:t>
      </w:r>
    </w:p>
    <w:p w:rsidR="002A5BD0" w:rsidRDefault="002A5BD0" w:rsidP="002A5BD0">
      <w:pPr>
        <w:spacing w:after="120"/>
        <w:ind w:left="357"/>
        <w:jc w:val="center"/>
        <w:rPr>
          <w:rFonts w:ascii="Calibri" w:hAnsi="Calibri" w:cs="Calibri"/>
          <w:b/>
        </w:rPr>
      </w:pPr>
      <w:r>
        <w:rPr>
          <w:rFonts w:ascii="Calibri" w:hAnsi="Calibri" w:cs="Calibri"/>
          <w:b/>
        </w:rPr>
        <w:t>Odstoupení od smlouvy</w:t>
      </w:r>
    </w:p>
    <w:p w:rsidR="002A5BD0" w:rsidRDefault="002A5BD0" w:rsidP="002A5BD0">
      <w:pPr>
        <w:ind w:left="539" w:hanging="539"/>
        <w:rPr>
          <w:rFonts w:ascii="Calibri" w:hAnsi="Calibri" w:cs="Calibri"/>
        </w:rPr>
      </w:pPr>
      <w:proofErr w:type="gramStart"/>
      <w:r>
        <w:rPr>
          <w:rFonts w:ascii="Calibri" w:hAnsi="Calibri" w:cs="Calibri"/>
        </w:rPr>
        <w:t>10.1</w:t>
      </w:r>
      <w:proofErr w:type="gramEnd"/>
      <w:r>
        <w:rPr>
          <w:rFonts w:ascii="Calibri" w:hAnsi="Calibri" w:cs="Calibri"/>
        </w:rPr>
        <w:t>.</w:t>
      </w:r>
      <w:r>
        <w:rPr>
          <w:rFonts w:ascii="Calibri" w:hAnsi="Calibri" w:cs="Calibri"/>
        </w:rPr>
        <w:tab/>
        <w:t xml:space="preserve">Objednatel může odstoupit od smlouvy, poruší-li zhotovitel podstatným způsobem své smluvní povinnosti. V takovém případě objednateli vzniká nárok na úhradu vícenákladů </w:t>
      </w:r>
      <w:r>
        <w:rPr>
          <w:rFonts w:ascii="Calibri" w:hAnsi="Calibri" w:cs="Calibri"/>
        </w:rPr>
        <w:lastRenderedPageBreak/>
        <w:t>vynaložených na dokončení celého díla uvedeného v čl. I. této smlouvy a na náhradu ztrát vzniklých prodloužením termínu jejího dokončení ve stejném rozsahu.</w:t>
      </w:r>
    </w:p>
    <w:p w:rsidR="002A5BD0" w:rsidRDefault="002A5BD0" w:rsidP="002A5BD0">
      <w:pPr>
        <w:ind w:left="539" w:hanging="539"/>
        <w:rPr>
          <w:rFonts w:ascii="Calibri" w:hAnsi="Calibri" w:cs="Calibri"/>
        </w:rPr>
      </w:pPr>
      <w:proofErr w:type="gramStart"/>
      <w:r>
        <w:rPr>
          <w:rFonts w:ascii="Calibri" w:hAnsi="Calibri" w:cs="Calibri"/>
        </w:rPr>
        <w:t>10.2</w:t>
      </w:r>
      <w:proofErr w:type="gramEnd"/>
      <w:r>
        <w:rPr>
          <w:rFonts w:ascii="Calibri" w:hAnsi="Calibri" w:cs="Calibri"/>
        </w:rPr>
        <w:t>.</w:t>
      </w:r>
      <w:r>
        <w:rPr>
          <w:rFonts w:ascii="Calibri" w:hAnsi="Calibri" w:cs="Calibri"/>
        </w:rPr>
        <w:tab/>
        <w:t>Podstatným porušením této smlouvy ze strany zhotovitele se rozumí zejména nesplnění smluvních termínů podle této smlouvy nebo zahájeno insolvenční řízení zhotovitele.</w:t>
      </w:r>
    </w:p>
    <w:p w:rsidR="002A5BD0" w:rsidRDefault="002A5BD0" w:rsidP="002A5BD0">
      <w:pPr>
        <w:spacing w:after="120"/>
        <w:ind w:left="540" w:hanging="540"/>
        <w:rPr>
          <w:rFonts w:ascii="Calibri" w:hAnsi="Calibri" w:cs="Calibri"/>
        </w:rPr>
      </w:pPr>
      <w:proofErr w:type="gramStart"/>
      <w:r>
        <w:rPr>
          <w:rFonts w:ascii="Calibri" w:hAnsi="Calibri" w:cs="Calibri"/>
        </w:rPr>
        <w:t>10.3</w:t>
      </w:r>
      <w:proofErr w:type="gramEnd"/>
      <w:r>
        <w:rPr>
          <w:rFonts w:ascii="Calibri" w:hAnsi="Calibri" w:cs="Calibri"/>
        </w:rPr>
        <w:t>.</w:t>
      </w:r>
      <w:r>
        <w:rPr>
          <w:rFonts w:ascii="Calibri" w:hAnsi="Calibri" w:cs="Calibri"/>
        </w:rPr>
        <w:tab/>
        <w:t xml:space="preserve">Odstoupení od smlouvy se však netýká nároku na náhradu škody vzniklé porušením smlouvy, nároků na smluvní pokuty a jiných nároků, které podle této smlouvy nebo vzhledem ke své povaze mají trvat i po ukončení smlouvy. </w:t>
      </w:r>
    </w:p>
    <w:p w:rsidR="002A5BD0" w:rsidRDefault="002A5BD0" w:rsidP="002A5BD0">
      <w:pPr>
        <w:spacing w:after="120"/>
        <w:ind w:left="283"/>
        <w:jc w:val="center"/>
        <w:rPr>
          <w:rFonts w:ascii="Calibri" w:hAnsi="Calibri" w:cs="Calibri"/>
          <w:b/>
        </w:rPr>
      </w:pPr>
      <w:r>
        <w:rPr>
          <w:rFonts w:ascii="Calibri" w:hAnsi="Calibri" w:cs="Calibri"/>
          <w:b/>
        </w:rPr>
        <w:t>Článek XI.</w:t>
      </w:r>
    </w:p>
    <w:p w:rsidR="002A5BD0" w:rsidRDefault="002A5BD0" w:rsidP="002A5BD0">
      <w:pPr>
        <w:spacing w:after="120"/>
        <w:ind w:left="357"/>
        <w:jc w:val="center"/>
        <w:rPr>
          <w:rFonts w:ascii="Calibri" w:hAnsi="Calibri" w:cs="Calibri"/>
          <w:b/>
        </w:rPr>
      </w:pPr>
      <w:r>
        <w:rPr>
          <w:rFonts w:ascii="Calibri" w:hAnsi="Calibri" w:cs="Calibri"/>
          <w:b/>
        </w:rPr>
        <w:t>Smluvní pokuty a úrok z prodlení</w:t>
      </w:r>
    </w:p>
    <w:p w:rsidR="002A5BD0" w:rsidRDefault="002A5BD0" w:rsidP="002A5BD0">
      <w:pPr>
        <w:ind w:left="539" w:hanging="539"/>
        <w:rPr>
          <w:rFonts w:ascii="Calibri" w:hAnsi="Calibri" w:cs="Calibri"/>
        </w:rPr>
      </w:pPr>
      <w:proofErr w:type="gramStart"/>
      <w:r>
        <w:rPr>
          <w:rFonts w:ascii="Calibri" w:hAnsi="Calibri" w:cs="Calibri"/>
        </w:rPr>
        <w:t>11.1</w:t>
      </w:r>
      <w:proofErr w:type="gramEnd"/>
      <w:r>
        <w:rPr>
          <w:rFonts w:ascii="Calibri" w:hAnsi="Calibri" w:cs="Calibri"/>
        </w:rPr>
        <w:t>.</w:t>
      </w:r>
      <w:r>
        <w:rPr>
          <w:rFonts w:ascii="Calibri" w:hAnsi="Calibri" w:cs="Calibri"/>
        </w:rPr>
        <w:tab/>
        <w:t>V případě, že zhotovitel bude v prodlení se zhotovením a předáním díla, je povinen uhradit objednateli smluvní pokutu ve výši 2.000,- Kč za každý i započatý den prodlení.</w:t>
      </w:r>
    </w:p>
    <w:p w:rsidR="002A5BD0" w:rsidRDefault="002A5BD0" w:rsidP="002A5BD0">
      <w:pPr>
        <w:ind w:left="539" w:hanging="539"/>
        <w:rPr>
          <w:rFonts w:ascii="Calibri" w:hAnsi="Calibri" w:cs="Calibri"/>
        </w:rPr>
      </w:pPr>
      <w:proofErr w:type="gramStart"/>
      <w:r>
        <w:rPr>
          <w:rFonts w:ascii="Calibri" w:hAnsi="Calibri" w:cs="Calibri"/>
        </w:rPr>
        <w:t>11.2</w:t>
      </w:r>
      <w:proofErr w:type="gramEnd"/>
      <w:r>
        <w:rPr>
          <w:rFonts w:ascii="Calibri" w:hAnsi="Calibri" w:cs="Calibri"/>
        </w:rPr>
        <w:t>.</w:t>
      </w:r>
      <w:r>
        <w:rPr>
          <w:rFonts w:ascii="Calibri" w:hAnsi="Calibri" w:cs="Calibri"/>
        </w:rPr>
        <w:tab/>
        <w:t>V případě, že zhotovitel nedodrží sjednaný termín pro odstranění reklamovaných vad díla, je povinen uhradit objednateli smluvní pokutu ve výši 2.000,- Kč za každý započatý den prodlení a každou jednotlivou vadu.</w:t>
      </w:r>
    </w:p>
    <w:p w:rsidR="002A5BD0" w:rsidRDefault="002A5BD0" w:rsidP="002A5BD0">
      <w:pPr>
        <w:rPr>
          <w:rFonts w:ascii="Calibri" w:hAnsi="Calibri" w:cs="Calibri"/>
        </w:rPr>
      </w:pPr>
      <w:r>
        <w:rPr>
          <w:rFonts w:ascii="Calibri" w:hAnsi="Calibri" w:cs="Calibri"/>
        </w:rPr>
        <w:t xml:space="preserve">11.3. V případě prodlení objednatele se zaplacením ceny díla je povinen zaplatit zhotoviteli </w:t>
      </w:r>
    </w:p>
    <w:p w:rsidR="002A5BD0" w:rsidRDefault="002A5BD0" w:rsidP="002A5BD0">
      <w:pPr>
        <w:ind w:firstLine="539"/>
        <w:rPr>
          <w:rFonts w:ascii="Calibri" w:hAnsi="Calibri" w:cs="Calibri"/>
        </w:rPr>
      </w:pPr>
      <w:r>
        <w:rPr>
          <w:rFonts w:ascii="Calibri" w:hAnsi="Calibri" w:cs="Calibri"/>
        </w:rPr>
        <w:t xml:space="preserve">úrok z prodlení v zákonné výši.  </w:t>
      </w:r>
    </w:p>
    <w:p w:rsidR="002A5BD0" w:rsidRDefault="002A5BD0" w:rsidP="002A5BD0">
      <w:pPr>
        <w:spacing w:after="120"/>
        <w:ind w:left="540" w:hanging="540"/>
        <w:rPr>
          <w:rFonts w:ascii="Calibri" w:hAnsi="Calibri" w:cs="Calibri"/>
        </w:rPr>
      </w:pPr>
      <w:proofErr w:type="gramStart"/>
      <w:r>
        <w:rPr>
          <w:rFonts w:ascii="Calibri" w:hAnsi="Calibri" w:cs="Calibri"/>
        </w:rPr>
        <w:t>11.4</w:t>
      </w:r>
      <w:proofErr w:type="gramEnd"/>
      <w:r>
        <w:rPr>
          <w:rFonts w:ascii="Calibri" w:hAnsi="Calibri" w:cs="Calibri"/>
        </w:rPr>
        <w:t>.</w:t>
      </w:r>
      <w:r>
        <w:rPr>
          <w:rFonts w:ascii="Calibri" w:hAnsi="Calibri" w:cs="Calibri"/>
        </w:rPr>
        <w:tab/>
        <w:t xml:space="preserve">Zaplacením smluvních pokut není dotčeno právo na náhradu škody, která vznikla v důsledku porušení povinností stanovených touto smlouvou, a to ani v části přesahující smluvní pokutu. </w:t>
      </w:r>
    </w:p>
    <w:p w:rsidR="002A5BD0" w:rsidRDefault="002A5BD0" w:rsidP="002A5BD0">
      <w:pPr>
        <w:spacing w:after="120"/>
        <w:ind w:left="283"/>
        <w:jc w:val="center"/>
        <w:rPr>
          <w:rFonts w:ascii="Calibri" w:hAnsi="Calibri" w:cs="Calibri"/>
          <w:b/>
        </w:rPr>
      </w:pPr>
      <w:r>
        <w:rPr>
          <w:rFonts w:ascii="Calibri" w:hAnsi="Calibri" w:cs="Calibri"/>
          <w:b/>
        </w:rPr>
        <w:t>Článek XII.</w:t>
      </w:r>
    </w:p>
    <w:p w:rsidR="002A5BD0" w:rsidRDefault="002A5BD0" w:rsidP="002A5BD0">
      <w:pPr>
        <w:spacing w:after="120"/>
        <w:ind w:left="357"/>
        <w:jc w:val="center"/>
        <w:rPr>
          <w:rFonts w:ascii="Calibri" w:hAnsi="Calibri" w:cs="Calibri"/>
          <w:b/>
        </w:rPr>
      </w:pPr>
      <w:r>
        <w:rPr>
          <w:rFonts w:ascii="Calibri" w:hAnsi="Calibri" w:cs="Calibri"/>
          <w:b/>
        </w:rPr>
        <w:t>Závěrečná ustanovení</w:t>
      </w:r>
    </w:p>
    <w:p w:rsidR="002A5BD0" w:rsidRDefault="002A5BD0" w:rsidP="002A5BD0">
      <w:pPr>
        <w:numPr>
          <w:ilvl w:val="1"/>
          <w:numId w:val="23"/>
        </w:numPr>
        <w:ind w:left="622"/>
        <w:rPr>
          <w:rFonts w:ascii="Calibri" w:hAnsi="Calibri" w:cs="Calibri"/>
        </w:rPr>
      </w:pPr>
      <w:r>
        <w:rPr>
          <w:rFonts w:ascii="Calibri" w:hAnsi="Calibri" w:cs="Calibri"/>
        </w:rPr>
        <w:t>Smlouva je vyhotovena ve dvojím provedení a každá strana obdrží jedno provedení.</w:t>
      </w:r>
    </w:p>
    <w:p w:rsidR="002A5BD0" w:rsidRDefault="002A5BD0" w:rsidP="002A5BD0">
      <w:pPr>
        <w:numPr>
          <w:ilvl w:val="1"/>
          <w:numId w:val="23"/>
        </w:numPr>
        <w:ind w:left="622"/>
        <w:rPr>
          <w:rFonts w:ascii="Calibri" w:hAnsi="Calibri" w:cs="Calibri"/>
        </w:rPr>
      </w:pPr>
      <w:r>
        <w:rPr>
          <w:rFonts w:ascii="Calibri" w:hAnsi="Calibri" w:cs="Calibri"/>
        </w:rPr>
        <w:t>Změnu smlouvy lze provést pouze písemně, formou číslovaných dodatků.</w:t>
      </w:r>
    </w:p>
    <w:p w:rsidR="002A5BD0" w:rsidRDefault="002A5BD0" w:rsidP="002A5BD0">
      <w:pPr>
        <w:numPr>
          <w:ilvl w:val="1"/>
          <w:numId w:val="23"/>
        </w:numPr>
        <w:ind w:left="622"/>
        <w:rPr>
          <w:rFonts w:ascii="Calibri" w:hAnsi="Calibri" w:cs="Calibri"/>
        </w:rPr>
      </w:pPr>
      <w:r>
        <w:rPr>
          <w:rFonts w:ascii="Calibri" w:hAnsi="Calibri" w:cs="Calibri"/>
        </w:rPr>
        <w:t>Smlouva nabývá platnosti podpisem a účinnosti dnem jejího zveřejnění v registru   smluv dle zákona č. 340/2015 Sb.</w:t>
      </w:r>
    </w:p>
    <w:p w:rsidR="002A5BD0" w:rsidRDefault="002A5BD0" w:rsidP="002A5BD0">
      <w:pPr>
        <w:numPr>
          <w:ilvl w:val="1"/>
          <w:numId w:val="23"/>
        </w:numPr>
        <w:autoSpaceDE w:val="0"/>
        <w:autoSpaceDN w:val="0"/>
        <w:ind w:left="624" w:hanging="482"/>
        <w:outlineLvl w:val="0"/>
        <w:rPr>
          <w:rFonts w:ascii="Calibri" w:hAnsi="Calibri" w:cs="Calibri"/>
        </w:rPr>
      </w:pPr>
      <w:r>
        <w:rPr>
          <w:rFonts w:ascii="Calibri" w:hAnsi="Calibri" w:cs="Calibri"/>
        </w:rPr>
        <w:t>Účastníci této smlouvy prohlašují, že tato je projevem jejich svobodné a vážné vůle, že jim nejsou známy žádné překážky faktické ani právní, které by bránily jejímu uzavření. Prohlašují dále, že si smlouvu řádně přečetli, s jejím obsahem souhlasí a na důkaz toho připojují své vlastnoruční podpisy.</w:t>
      </w:r>
    </w:p>
    <w:p w:rsidR="002A5BD0" w:rsidRDefault="002A5BD0" w:rsidP="002A5BD0">
      <w:pPr>
        <w:numPr>
          <w:ilvl w:val="1"/>
          <w:numId w:val="23"/>
        </w:numPr>
        <w:autoSpaceDE w:val="0"/>
        <w:autoSpaceDN w:val="0"/>
        <w:ind w:left="624" w:hanging="482"/>
        <w:outlineLvl w:val="0"/>
        <w:rPr>
          <w:rFonts w:ascii="Calibri" w:hAnsi="Calibri" w:cs="Calibri"/>
        </w:rPr>
      </w:pPr>
      <w:r>
        <w:rPr>
          <w:rFonts w:ascii="Calibri" w:hAnsi="Calibri" w:cs="Calibri"/>
        </w:rPr>
        <w:t xml:space="preserve">Smluvní strany se dohodly, že tato smlouva – ať už je povinně uveřejňovanou smlouvou dle zák. č. 340/2015 Sb., o zvláštních podmínkách účinnosti některých smluv, uveřejňování těchto smluv a o registru smluv, v platném znění, či nikoli – bude uveřejněna v registru smluv, a to v celém rozsahu, neboť obsahuje-li informace či </w:t>
      </w:r>
      <w:proofErr w:type="spellStart"/>
      <w:r>
        <w:rPr>
          <w:rFonts w:ascii="Calibri" w:hAnsi="Calibri" w:cs="Calibri"/>
        </w:rPr>
        <w:t>metadata</w:t>
      </w:r>
      <w:proofErr w:type="spellEnd"/>
      <w:r>
        <w:rPr>
          <w:rFonts w:ascii="Calibri" w:hAnsi="Calibri" w:cs="Calibri"/>
        </w:rPr>
        <w:t xml:space="preserve">, které se dle tohoto zákona obecně neuveřejňují nebo které mají či mohou být vyloučeny, smluvní strany výslovně souhlasí s tím, aby tato smlouva byla uveřejněna jako celek včetně takových informací a </w:t>
      </w:r>
      <w:proofErr w:type="spellStart"/>
      <w:r>
        <w:rPr>
          <w:rFonts w:ascii="Calibri" w:hAnsi="Calibri" w:cs="Calibri"/>
        </w:rPr>
        <w:t>metadat</w:t>
      </w:r>
      <w:proofErr w:type="spellEnd"/>
      <w:r>
        <w:rPr>
          <w:rFonts w:ascii="Calibri" w:hAnsi="Calibri" w:cs="Calibri"/>
        </w:rPr>
        <w:t xml:space="preserve"> (osobních údajů apod.). Uveřejnění této smlouvy v registru smluv zajistí bez zbytečného odkladu po jejím uzavření Město Kutná Hora.</w:t>
      </w: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2A5BD0" w:rsidRDefault="002A5BD0" w:rsidP="002A5BD0">
      <w:pPr>
        <w:autoSpaceDE w:val="0"/>
        <w:autoSpaceDN w:val="0"/>
        <w:ind w:left="624"/>
        <w:outlineLvl w:val="0"/>
        <w:rPr>
          <w:rFonts w:ascii="Calibri" w:hAnsi="Calibri" w:cs="Calibri"/>
        </w:rPr>
      </w:pPr>
    </w:p>
    <w:p w:rsidR="002A5BD0" w:rsidRDefault="002A5BD0" w:rsidP="002A5BD0">
      <w:pPr>
        <w:autoSpaceDE w:val="0"/>
        <w:autoSpaceDN w:val="0"/>
        <w:jc w:val="left"/>
        <w:outlineLvl w:val="0"/>
        <w:rPr>
          <w:rFonts w:ascii="Calibri" w:hAnsi="Calibri" w:cs="Calibri"/>
        </w:rPr>
      </w:pPr>
      <w:r>
        <w:rPr>
          <w:rFonts w:ascii="Calibri" w:hAnsi="Calibri" w:cs="Calibri"/>
        </w:rPr>
        <w:lastRenderedPageBreak/>
        <w:t>Uzavření této smlouvy bylo odsouhlaseno</w:t>
      </w:r>
      <w:r w:rsidR="00001DC5">
        <w:rPr>
          <w:rFonts w:ascii="Calibri" w:hAnsi="Calibri" w:cs="Calibri"/>
        </w:rPr>
        <w:t xml:space="preserve"> radou města</w:t>
      </w:r>
      <w:r>
        <w:rPr>
          <w:rFonts w:ascii="Calibri" w:hAnsi="Calibri" w:cs="Calibri"/>
        </w:rPr>
        <w:t xml:space="preserve"> usnesením č. RM / 25 / ….. / ……  ze dne ………. 2025</w:t>
      </w:r>
    </w:p>
    <w:p w:rsidR="002A5BD0" w:rsidRDefault="002A5BD0" w:rsidP="002A5BD0">
      <w:pPr>
        <w:autoSpaceDE w:val="0"/>
        <w:autoSpaceDN w:val="0"/>
        <w:spacing w:after="120"/>
        <w:rPr>
          <w:rFonts w:ascii="Calibri" w:hAnsi="Calibri" w:cs="Calibri"/>
        </w:rPr>
      </w:pPr>
    </w:p>
    <w:p w:rsidR="002A5BD0" w:rsidRDefault="002A5BD0" w:rsidP="002A5BD0">
      <w:pPr>
        <w:tabs>
          <w:tab w:val="left" w:pos="5220"/>
        </w:tabs>
        <w:spacing w:line="360" w:lineRule="auto"/>
        <w:rPr>
          <w:rFonts w:asciiTheme="minorHAnsi" w:hAnsiTheme="minorHAnsi" w:cstheme="minorHAnsi"/>
        </w:rPr>
      </w:pPr>
      <w:r>
        <w:rPr>
          <w:rFonts w:asciiTheme="minorHAnsi" w:hAnsiTheme="minorHAnsi" w:cstheme="minorHAnsi"/>
        </w:rPr>
        <w:t>V Kutné Hoře dne</w:t>
      </w:r>
      <w:r>
        <w:rPr>
          <w:rFonts w:asciiTheme="minorHAnsi" w:hAnsiTheme="minorHAnsi" w:cstheme="minorHAnsi"/>
        </w:rPr>
        <w:tab/>
        <w:t xml:space="preserve">V Kutné Hoře dne </w:t>
      </w:r>
    </w:p>
    <w:p w:rsidR="002A5BD0" w:rsidRDefault="002A5BD0" w:rsidP="002A5BD0">
      <w:pPr>
        <w:tabs>
          <w:tab w:val="left" w:pos="5220"/>
        </w:tabs>
        <w:spacing w:line="360" w:lineRule="auto"/>
        <w:rPr>
          <w:rFonts w:ascii="Calibri" w:hAnsi="Calibri" w:cs="Calibri"/>
        </w:rPr>
      </w:pPr>
      <w:r>
        <w:rPr>
          <w:rFonts w:ascii="Calibri" w:hAnsi="Calibri" w:cs="Calibri"/>
        </w:rPr>
        <w:t>Zhotovitel:</w:t>
      </w:r>
      <w:r>
        <w:rPr>
          <w:rFonts w:ascii="Calibri" w:hAnsi="Calibri" w:cs="Calibri"/>
        </w:rPr>
        <w:tab/>
        <w:t xml:space="preserve">Objednatel: </w:t>
      </w:r>
      <w:r>
        <w:rPr>
          <w:rFonts w:ascii="Calibri" w:hAnsi="Calibri" w:cs="Calibri"/>
          <w:b/>
        </w:rPr>
        <w:t>Město Kutná Hora</w:t>
      </w:r>
      <w:r>
        <w:rPr>
          <w:rFonts w:ascii="Calibri" w:hAnsi="Calibri" w:cs="Calibri"/>
        </w:rPr>
        <w:t xml:space="preserve">                                                               </w:t>
      </w:r>
    </w:p>
    <w:p w:rsidR="002A5BD0" w:rsidRDefault="002A5BD0" w:rsidP="002A5BD0">
      <w:pPr>
        <w:tabs>
          <w:tab w:val="left" w:pos="4680"/>
        </w:tabs>
        <w:spacing w:after="120"/>
        <w:rPr>
          <w:rFonts w:ascii="Calibri" w:hAnsi="Calibri" w:cs="Calibri"/>
        </w:rPr>
      </w:pPr>
      <w:r>
        <w:rPr>
          <w:rFonts w:ascii="Calibri" w:hAnsi="Calibri" w:cs="Calibri"/>
        </w:rPr>
        <w:t>...........…......………………………..</w:t>
      </w:r>
      <w:r>
        <w:rPr>
          <w:rFonts w:ascii="Calibri" w:hAnsi="Calibri" w:cs="Calibri"/>
        </w:rPr>
        <w:tab/>
      </w:r>
      <w:r>
        <w:rPr>
          <w:rFonts w:ascii="Calibri" w:hAnsi="Calibri" w:cs="Calibri"/>
        </w:rPr>
        <w:tab/>
        <w:t>..................…………………………..</w:t>
      </w:r>
    </w:p>
    <w:p w:rsidR="002A5BD0" w:rsidRDefault="002A5BD0" w:rsidP="002A5BD0">
      <w:pPr>
        <w:tabs>
          <w:tab w:val="left" w:pos="567"/>
          <w:tab w:val="left" w:pos="5387"/>
        </w:tabs>
        <w:spacing w:after="120"/>
        <w:rPr>
          <w:rFonts w:ascii="Calibri" w:hAnsi="Calibri" w:cs="Calibri"/>
          <w:b/>
          <w:color w:val="FF0000"/>
        </w:rPr>
      </w:pPr>
      <w:r>
        <w:rPr>
          <w:rFonts w:ascii="Calibri" w:hAnsi="Calibri" w:cs="Calibri"/>
          <w:b/>
        </w:rPr>
        <w:t xml:space="preserve">         ………………………….. </w:t>
      </w:r>
      <w:r>
        <w:rPr>
          <w:rFonts w:ascii="Calibri" w:hAnsi="Calibri" w:cs="Calibri"/>
          <w:b/>
        </w:rPr>
        <w:tab/>
        <w:t xml:space="preserve">    Mgr. Lukáš SEIFERT</w:t>
      </w:r>
    </w:p>
    <w:p w:rsidR="002A5BD0" w:rsidRPr="002A5BD0" w:rsidRDefault="002A5BD0" w:rsidP="002A5BD0">
      <w:pPr>
        <w:tabs>
          <w:tab w:val="left" w:pos="567"/>
          <w:tab w:val="left" w:pos="5812"/>
        </w:tabs>
        <w:spacing w:after="120"/>
        <w:rPr>
          <w:rFonts w:ascii="Calibri" w:hAnsi="Calibri" w:cs="Calibri"/>
        </w:rPr>
      </w:pPr>
      <w:r>
        <w:rPr>
          <w:rFonts w:ascii="Calibri" w:hAnsi="Calibri" w:cs="Calibri"/>
        </w:rPr>
        <w:t xml:space="preserve">         .…………………………..</w:t>
      </w:r>
      <w:r>
        <w:rPr>
          <w:rFonts w:ascii="Calibri" w:hAnsi="Calibri" w:cs="Calibri"/>
        </w:rPr>
        <w:tab/>
        <w:t xml:space="preserve">  starosta města</w:t>
      </w:r>
    </w:p>
    <w:p w:rsidR="002A5BD0" w:rsidRDefault="002A5BD0" w:rsidP="002A5BD0">
      <w:pPr>
        <w:tabs>
          <w:tab w:val="left" w:pos="5751"/>
        </w:tabs>
        <w:spacing w:after="120"/>
        <w:rPr>
          <w:rFonts w:asciiTheme="minorHAnsi" w:hAnsiTheme="minorHAnsi" w:cstheme="minorHAnsi"/>
          <w:i/>
          <w:sz w:val="18"/>
          <w:szCs w:val="23"/>
        </w:rPr>
      </w:pPr>
    </w:p>
    <w:p w:rsidR="002A5BD0" w:rsidRDefault="002A5BD0"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bookmarkStart w:id="0" w:name="_GoBack"/>
      <w:bookmarkEnd w:id="0"/>
    </w:p>
    <w:sectPr w:rsidR="001C6176" w:rsidSect="0077046F">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FEA"/>
    <w:multiLevelType w:val="multilevel"/>
    <w:tmpl w:val="6542EF5A"/>
    <w:lvl w:ilvl="0">
      <w:start w:val="4"/>
      <w:numFmt w:val="decimal"/>
      <w:lvlText w:val="%1."/>
      <w:lvlJc w:val="left"/>
      <w:pPr>
        <w:ind w:left="390" w:hanging="39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 w15:restartNumberingAfterBreak="0">
    <w:nsid w:val="15227B53"/>
    <w:multiLevelType w:val="multilevel"/>
    <w:tmpl w:val="CE72795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1C41BCB"/>
    <w:multiLevelType w:val="multilevel"/>
    <w:tmpl w:val="DEA05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07885"/>
    <w:multiLevelType w:val="hybridMultilevel"/>
    <w:tmpl w:val="47922B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1FF38F4"/>
    <w:multiLevelType w:val="singleLevel"/>
    <w:tmpl w:val="603C72C0"/>
    <w:lvl w:ilvl="0">
      <w:numFmt w:val="bullet"/>
      <w:lvlText w:val="-"/>
      <w:lvlJc w:val="left"/>
      <w:pPr>
        <w:tabs>
          <w:tab w:val="num" w:pos="360"/>
        </w:tabs>
        <w:ind w:left="360" w:hanging="360"/>
      </w:pPr>
      <w:rPr>
        <w:rFonts w:hint="default"/>
      </w:rPr>
    </w:lvl>
  </w:abstractNum>
  <w:abstractNum w:abstractNumId="5" w15:restartNumberingAfterBreak="0">
    <w:nsid w:val="3CD743CE"/>
    <w:multiLevelType w:val="multilevel"/>
    <w:tmpl w:val="CB6CAB92"/>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4A1B2DB9"/>
    <w:multiLevelType w:val="hybridMultilevel"/>
    <w:tmpl w:val="2D36C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1574B6B"/>
    <w:multiLevelType w:val="hybridMultilevel"/>
    <w:tmpl w:val="16B80A68"/>
    <w:lvl w:ilvl="0" w:tplc="29D8A2E8">
      <w:start w:val="2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310600F"/>
    <w:multiLevelType w:val="multilevel"/>
    <w:tmpl w:val="CB68EACE"/>
    <w:lvl w:ilvl="0">
      <w:start w:val="6"/>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54EB09A8"/>
    <w:multiLevelType w:val="multilevel"/>
    <w:tmpl w:val="C7BE420A"/>
    <w:lvl w:ilvl="0">
      <w:start w:val="7"/>
      <w:numFmt w:val="decimal"/>
      <w:lvlText w:val="%1."/>
      <w:lvlJc w:val="left"/>
      <w:pPr>
        <w:ind w:left="480" w:hanging="480"/>
      </w:pPr>
      <w:rPr>
        <w:rFonts w:cs="Times New Roman" w:hint="default"/>
      </w:rPr>
    </w:lvl>
    <w:lvl w:ilvl="1">
      <w:start w:val="1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6B35FC5"/>
    <w:multiLevelType w:val="hybridMultilevel"/>
    <w:tmpl w:val="7D16463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8BB3516"/>
    <w:multiLevelType w:val="multilevel"/>
    <w:tmpl w:val="43628394"/>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62FC3A00"/>
    <w:multiLevelType w:val="multilevel"/>
    <w:tmpl w:val="914C791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643764F8"/>
    <w:multiLevelType w:val="hybridMultilevel"/>
    <w:tmpl w:val="AE1AA3FC"/>
    <w:lvl w:ilvl="0" w:tplc="8A045994">
      <w:numFmt w:val="bullet"/>
      <w:lvlText w:val="-"/>
      <w:lvlJc w:val="left"/>
      <w:pPr>
        <w:tabs>
          <w:tab w:val="num" w:pos="420"/>
        </w:tabs>
        <w:ind w:left="420" w:hanging="360"/>
      </w:p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607AF"/>
    <w:multiLevelType w:val="multilevel"/>
    <w:tmpl w:val="DC6CC500"/>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75371801"/>
    <w:multiLevelType w:val="hybridMultilevel"/>
    <w:tmpl w:val="32BE2BA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79337A43"/>
    <w:multiLevelType w:val="hybridMultilevel"/>
    <w:tmpl w:val="5442E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4"/>
  </w:num>
  <w:num w:numId="4">
    <w:abstractNumId w:val="1"/>
  </w:num>
  <w:num w:numId="5">
    <w:abstractNumId w:val="9"/>
  </w:num>
  <w:num w:numId="6">
    <w:abstractNumId w:val="11"/>
  </w:num>
  <w:num w:numId="7">
    <w:abstractNumId w:val="12"/>
  </w:num>
  <w:num w:numId="8">
    <w:abstractNumId w:val="5"/>
  </w:num>
  <w:num w:numId="9">
    <w:abstractNumId w:val="8"/>
  </w:num>
  <w:num w:numId="10">
    <w:abstractNumId w:val="16"/>
  </w:num>
  <w:num w:numId="11">
    <w:abstractNumId w:val="6"/>
  </w:num>
  <w:num w:numId="12">
    <w:abstractNumId w:val="15"/>
  </w:num>
  <w:num w:numId="13">
    <w:abstractNumId w:val="10"/>
  </w:num>
  <w:num w:numId="14">
    <w:abstractNumId w:val="7"/>
  </w:num>
  <w:num w:numId="15">
    <w:abstractNumId w:val="3"/>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6F"/>
    <w:rsid w:val="00001DC5"/>
    <w:rsid w:val="00006216"/>
    <w:rsid w:val="00017564"/>
    <w:rsid w:val="000257DB"/>
    <w:rsid w:val="00036EA5"/>
    <w:rsid w:val="000408F5"/>
    <w:rsid w:val="0004575F"/>
    <w:rsid w:val="0005568A"/>
    <w:rsid w:val="0005632E"/>
    <w:rsid w:val="00062981"/>
    <w:rsid w:val="00063DDE"/>
    <w:rsid w:val="000768EF"/>
    <w:rsid w:val="00085BE9"/>
    <w:rsid w:val="00091D19"/>
    <w:rsid w:val="000A484C"/>
    <w:rsid w:val="000A4E0F"/>
    <w:rsid w:val="000A7DD1"/>
    <w:rsid w:val="000C6FFE"/>
    <w:rsid w:val="000D0DAF"/>
    <w:rsid w:val="000D3F7A"/>
    <w:rsid w:val="000D68ED"/>
    <w:rsid w:val="000E2268"/>
    <w:rsid w:val="000E7153"/>
    <w:rsid w:val="00103898"/>
    <w:rsid w:val="00104D7D"/>
    <w:rsid w:val="00105B8D"/>
    <w:rsid w:val="00115115"/>
    <w:rsid w:val="00117866"/>
    <w:rsid w:val="00125CE1"/>
    <w:rsid w:val="0013137D"/>
    <w:rsid w:val="001401EC"/>
    <w:rsid w:val="00140884"/>
    <w:rsid w:val="00140B4D"/>
    <w:rsid w:val="001437FD"/>
    <w:rsid w:val="00144DB4"/>
    <w:rsid w:val="001500C1"/>
    <w:rsid w:val="0015580A"/>
    <w:rsid w:val="00165E17"/>
    <w:rsid w:val="00171A16"/>
    <w:rsid w:val="00195EF5"/>
    <w:rsid w:val="00197E10"/>
    <w:rsid w:val="001A09AA"/>
    <w:rsid w:val="001B57B8"/>
    <w:rsid w:val="001C48FA"/>
    <w:rsid w:val="001C6176"/>
    <w:rsid w:val="001C6C88"/>
    <w:rsid w:val="001C77C8"/>
    <w:rsid w:val="001C7A60"/>
    <w:rsid w:val="001D6670"/>
    <w:rsid w:val="001E2C3F"/>
    <w:rsid w:val="001F4C00"/>
    <w:rsid w:val="001F5412"/>
    <w:rsid w:val="001F6708"/>
    <w:rsid w:val="001F6DAF"/>
    <w:rsid w:val="0020561B"/>
    <w:rsid w:val="0021463F"/>
    <w:rsid w:val="00221C19"/>
    <w:rsid w:val="00223781"/>
    <w:rsid w:val="00223907"/>
    <w:rsid w:val="0023257F"/>
    <w:rsid w:val="00237CF7"/>
    <w:rsid w:val="0025672E"/>
    <w:rsid w:val="00261B8A"/>
    <w:rsid w:val="002652D5"/>
    <w:rsid w:val="002715C8"/>
    <w:rsid w:val="0028242E"/>
    <w:rsid w:val="002839BA"/>
    <w:rsid w:val="0028650B"/>
    <w:rsid w:val="00294175"/>
    <w:rsid w:val="002A5BD0"/>
    <w:rsid w:val="002A6475"/>
    <w:rsid w:val="002A6D61"/>
    <w:rsid w:val="002B1851"/>
    <w:rsid w:val="002B5C42"/>
    <w:rsid w:val="002D3C05"/>
    <w:rsid w:val="002E0996"/>
    <w:rsid w:val="002E2813"/>
    <w:rsid w:val="002E281A"/>
    <w:rsid w:val="002E754C"/>
    <w:rsid w:val="002F3D71"/>
    <w:rsid w:val="003065FB"/>
    <w:rsid w:val="00307BA8"/>
    <w:rsid w:val="00321F84"/>
    <w:rsid w:val="00327FD5"/>
    <w:rsid w:val="00330717"/>
    <w:rsid w:val="00331650"/>
    <w:rsid w:val="003350C5"/>
    <w:rsid w:val="00335606"/>
    <w:rsid w:val="00336213"/>
    <w:rsid w:val="00347380"/>
    <w:rsid w:val="003477D3"/>
    <w:rsid w:val="00351C2D"/>
    <w:rsid w:val="00357C1D"/>
    <w:rsid w:val="00360299"/>
    <w:rsid w:val="0037039B"/>
    <w:rsid w:val="00372348"/>
    <w:rsid w:val="0037240B"/>
    <w:rsid w:val="003745D5"/>
    <w:rsid w:val="00384616"/>
    <w:rsid w:val="00386B30"/>
    <w:rsid w:val="003977CB"/>
    <w:rsid w:val="003A2440"/>
    <w:rsid w:val="003A2633"/>
    <w:rsid w:val="003A3601"/>
    <w:rsid w:val="003A5C84"/>
    <w:rsid w:val="003B3566"/>
    <w:rsid w:val="003B3E4A"/>
    <w:rsid w:val="003B51B0"/>
    <w:rsid w:val="003C0B99"/>
    <w:rsid w:val="003C6B99"/>
    <w:rsid w:val="003D6761"/>
    <w:rsid w:val="003E30BA"/>
    <w:rsid w:val="003E70CF"/>
    <w:rsid w:val="003F0923"/>
    <w:rsid w:val="003F6B68"/>
    <w:rsid w:val="00416A78"/>
    <w:rsid w:val="00422F5F"/>
    <w:rsid w:val="00423A54"/>
    <w:rsid w:val="00424B8B"/>
    <w:rsid w:val="0042778A"/>
    <w:rsid w:val="004433BC"/>
    <w:rsid w:val="00457FC3"/>
    <w:rsid w:val="004656C4"/>
    <w:rsid w:val="004714E3"/>
    <w:rsid w:val="00475894"/>
    <w:rsid w:val="00483DF2"/>
    <w:rsid w:val="0048605D"/>
    <w:rsid w:val="004A34FC"/>
    <w:rsid w:val="004A610C"/>
    <w:rsid w:val="004B136D"/>
    <w:rsid w:val="004C14CB"/>
    <w:rsid w:val="004C47E9"/>
    <w:rsid w:val="004D05D3"/>
    <w:rsid w:val="004D3D76"/>
    <w:rsid w:val="004D74A2"/>
    <w:rsid w:val="004E244C"/>
    <w:rsid w:val="004F0A4A"/>
    <w:rsid w:val="004F1FCB"/>
    <w:rsid w:val="004F230B"/>
    <w:rsid w:val="004F37A2"/>
    <w:rsid w:val="004F4A00"/>
    <w:rsid w:val="004F4C66"/>
    <w:rsid w:val="00510588"/>
    <w:rsid w:val="0051062F"/>
    <w:rsid w:val="00510E51"/>
    <w:rsid w:val="005110FA"/>
    <w:rsid w:val="00514723"/>
    <w:rsid w:val="00525905"/>
    <w:rsid w:val="005259E7"/>
    <w:rsid w:val="005339CB"/>
    <w:rsid w:val="00534422"/>
    <w:rsid w:val="005369A2"/>
    <w:rsid w:val="00545CE3"/>
    <w:rsid w:val="00551BF4"/>
    <w:rsid w:val="00553FF2"/>
    <w:rsid w:val="005613BC"/>
    <w:rsid w:val="00563870"/>
    <w:rsid w:val="0056664B"/>
    <w:rsid w:val="00573E7C"/>
    <w:rsid w:val="005843B6"/>
    <w:rsid w:val="005933D1"/>
    <w:rsid w:val="005A1086"/>
    <w:rsid w:val="005A10F9"/>
    <w:rsid w:val="005A121A"/>
    <w:rsid w:val="005A6A86"/>
    <w:rsid w:val="005B4059"/>
    <w:rsid w:val="005C065D"/>
    <w:rsid w:val="005C3BF7"/>
    <w:rsid w:val="005D6DB3"/>
    <w:rsid w:val="005E03CE"/>
    <w:rsid w:val="005E22E3"/>
    <w:rsid w:val="005F1ED0"/>
    <w:rsid w:val="005F5619"/>
    <w:rsid w:val="005F5E35"/>
    <w:rsid w:val="005F5E52"/>
    <w:rsid w:val="006005FE"/>
    <w:rsid w:val="006010EC"/>
    <w:rsid w:val="0061729D"/>
    <w:rsid w:val="0062416F"/>
    <w:rsid w:val="00624B7D"/>
    <w:rsid w:val="00627B03"/>
    <w:rsid w:val="00632CA2"/>
    <w:rsid w:val="00632DD0"/>
    <w:rsid w:val="00647BF5"/>
    <w:rsid w:val="00663DCF"/>
    <w:rsid w:val="00665FDB"/>
    <w:rsid w:val="006905D6"/>
    <w:rsid w:val="006915A8"/>
    <w:rsid w:val="0069643C"/>
    <w:rsid w:val="00696F34"/>
    <w:rsid w:val="006B2A33"/>
    <w:rsid w:val="006B4289"/>
    <w:rsid w:val="006C058E"/>
    <w:rsid w:val="006D0209"/>
    <w:rsid w:val="006D3D46"/>
    <w:rsid w:val="006D5CA7"/>
    <w:rsid w:val="006E0044"/>
    <w:rsid w:val="006E0D4B"/>
    <w:rsid w:val="006F0D49"/>
    <w:rsid w:val="006F4664"/>
    <w:rsid w:val="00704AF0"/>
    <w:rsid w:val="00710D43"/>
    <w:rsid w:val="00715718"/>
    <w:rsid w:val="00716E9F"/>
    <w:rsid w:val="00721E68"/>
    <w:rsid w:val="00741833"/>
    <w:rsid w:val="00745F0C"/>
    <w:rsid w:val="00747C8E"/>
    <w:rsid w:val="00747D30"/>
    <w:rsid w:val="00747E8B"/>
    <w:rsid w:val="00755378"/>
    <w:rsid w:val="00755C07"/>
    <w:rsid w:val="00760935"/>
    <w:rsid w:val="00765B65"/>
    <w:rsid w:val="00766215"/>
    <w:rsid w:val="0077046F"/>
    <w:rsid w:val="00771526"/>
    <w:rsid w:val="00773D4F"/>
    <w:rsid w:val="00774C9F"/>
    <w:rsid w:val="0078454E"/>
    <w:rsid w:val="00785701"/>
    <w:rsid w:val="0078681A"/>
    <w:rsid w:val="00791423"/>
    <w:rsid w:val="00794566"/>
    <w:rsid w:val="007A46F1"/>
    <w:rsid w:val="007A4EFD"/>
    <w:rsid w:val="007A67F0"/>
    <w:rsid w:val="007A6A52"/>
    <w:rsid w:val="007C4C2D"/>
    <w:rsid w:val="007D1E31"/>
    <w:rsid w:val="007D4F01"/>
    <w:rsid w:val="007D51AA"/>
    <w:rsid w:val="007D552F"/>
    <w:rsid w:val="007D7FB4"/>
    <w:rsid w:val="007E0A04"/>
    <w:rsid w:val="007E1859"/>
    <w:rsid w:val="007E7CD9"/>
    <w:rsid w:val="007F14CF"/>
    <w:rsid w:val="00802927"/>
    <w:rsid w:val="008032A7"/>
    <w:rsid w:val="00807C18"/>
    <w:rsid w:val="008151A3"/>
    <w:rsid w:val="00825029"/>
    <w:rsid w:val="00826E02"/>
    <w:rsid w:val="00834D88"/>
    <w:rsid w:val="00842E6A"/>
    <w:rsid w:val="00874548"/>
    <w:rsid w:val="00876E20"/>
    <w:rsid w:val="00880A9E"/>
    <w:rsid w:val="0088526E"/>
    <w:rsid w:val="0089423E"/>
    <w:rsid w:val="008A3036"/>
    <w:rsid w:val="008A5BE7"/>
    <w:rsid w:val="008B1885"/>
    <w:rsid w:val="008B3028"/>
    <w:rsid w:val="008C27CB"/>
    <w:rsid w:val="008C5141"/>
    <w:rsid w:val="008D0DDF"/>
    <w:rsid w:val="008D3CB1"/>
    <w:rsid w:val="008E2217"/>
    <w:rsid w:val="008E279D"/>
    <w:rsid w:val="008E43E2"/>
    <w:rsid w:val="0090521D"/>
    <w:rsid w:val="009072E4"/>
    <w:rsid w:val="00910ECB"/>
    <w:rsid w:val="00916D21"/>
    <w:rsid w:val="009211C6"/>
    <w:rsid w:val="009247BE"/>
    <w:rsid w:val="00924B32"/>
    <w:rsid w:val="00927BF0"/>
    <w:rsid w:val="00937130"/>
    <w:rsid w:val="00944DCA"/>
    <w:rsid w:val="00945E0B"/>
    <w:rsid w:val="009500FD"/>
    <w:rsid w:val="009642F0"/>
    <w:rsid w:val="00966177"/>
    <w:rsid w:val="009701A0"/>
    <w:rsid w:val="00971179"/>
    <w:rsid w:val="00976B2B"/>
    <w:rsid w:val="009778C1"/>
    <w:rsid w:val="00977D81"/>
    <w:rsid w:val="009817DB"/>
    <w:rsid w:val="009A34C7"/>
    <w:rsid w:val="009A7551"/>
    <w:rsid w:val="009C349B"/>
    <w:rsid w:val="009C6140"/>
    <w:rsid w:val="009D60E1"/>
    <w:rsid w:val="009E1F08"/>
    <w:rsid w:val="009E2871"/>
    <w:rsid w:val="009F0D2F"/>
    <w:rsid w:val="009F1B7D"/>
    <w:rsid w:val="009F3374"/>
    <w:rsid w:val="00A054E7"/>
    <w:rsid w:val="00A05522"/>
    <w:rsid w:val="00A073AB"/>
    <w:rsid w:val="00A10043"/>
    <w:rsid w:val="00A133C9"/>
    <w:rsid w:val="00A17225"/>
    <w:rsid w:val="00A26688"/>
    <w:rsid w:val="00A270EA"/>
    <w:rsid w:val="00A428B7"/>
    <w:rsid w:val="00A44C0A"/>
    <w:rsid w:val="00A563F8"/>
    <w:rsid w:val="00A71794"/>
    <w:rsid w:val="00A71FD4"/>
    <w:rsid w:val="00A74499"/>
    <w:rsid w:val="00A76D4D"/>
    <w:rsid w:val="00AA63E3"/>
    <w:rsid w:val="00AB1BC0"/>
    <w:rsid w:val="00AB6A9A"/>
    <w:rsid w:val="00AC08A2"/>
    <w:rsid w:val="00AC53BB"/>
    <w:rsid w:val="00AD4D97"/>
    <w:rsid w:val="00AE1BF8"/>
    <w:rsid w:val="00AF39EF"/>
    <w:rsid w:val="00B0048A"/>
    <w:rsid w:val="00B04503"/>
    <w:rsid w:val="00B107E6"/>
    <w:rsid w:val="00B25F69"/>
    <w:rsid w:val="00B35446"/>
    <w:rsid w:val="00B44115"/>
    <w:rsid w:val="00B60351"/>
    <w:rsid w:val="00B772C1"/>
    <w:rsid w:val="00B814EC"/>
    <w:rsid w:val="00B83E4C"/>
    <w:rsid w:val="00BA519B"/>
    <w:rsid w:val="00BA607C"/>
    <w:rsid w:val="00BB302A"/>
    <w:rsid w:val="00BC07B0"/>
    <w:rsid w:val="00BC1133"/>
    <w:rsid w:val="00BC3EE3"/>
    <w:rsid w:val="00BC599F"/>
    <w:rsid w:val="00BD6BEA"/>
    <w:rsid w:val="00BE4719"/>
    <w:rsid w:val="00BF386C"/>
    <w:rsid w:val="00BF6D0D"/>
    <w:rsid w:val="00C00C27"/>
    <w:rsid w:val="00C03CD1"/>
    <w:rsid w:val="00C053AB"/>
    <w:rsid w:val="00C11D11"/>
    <w:rsid w:val="00C12509"/>
    <w:rsid w:val="00C13175"/>
    <w:rsid w:val="00C1723C"/>
    <w:rsid w:val="00C2045B"/>
    <w:rsid w:val="00C24920"/>
    <w:rsid w:val="00C2560F"/>
    <w:rsid w:val="00C27257"/>
    <w:rsid w:val="00C32150"/>
    <w:rsid w:val="00C35802"/>
    <w:rsid w:val="00C37A64"/>
    <w:rsid w:val="00C50733"/>
    <w:rsid w:val="00C539FB"/>
    <w:rsid w:val="00C54288"/>
    <w:rsid w:val="00C54C69"/>
    <w:rsid w:val="00C67BAA"/>
    <w:rsid w:val="00C724D0"/>
    <w:rsid w:val="00C83147"/>
    <w:rsid w:val="00C85FA1"/>
    <w:rsid w:val="00C86C50"/>
    <w:rsid w:val="00C91301"/>
    <w:rsid w:val="00C952A5"/>
    <w:rsid w:val="00CA54FB"/>
    <w:rsid w:val="00CA562F"/>
    <w:rsid w:val="00CB1F42"/>
    <w:rsid w:val="00CD1033"/>
    <w:rsid w:val="00CD5D5E"/>
    <w:rsid w:val="00CD6865"/>
    <w:rsid w:val="00CE52A0"/>
    <w:rsid w:val="00D06683"/>
    <w:rsid w:val="00D2146B"/>
    <w:rsid w:val="00D359D7"/>
    <w:rsid w:val="00D3671B"/>
    <w:rsid w:val="00D472E5"/>
    <w:rsid w:val="00D54B17"/>
    <w:rsid w:val="00D600F6"/>
    <w:rsid w:val="00D8556B"/>
    <w:rsid w:val="00D85D78"/>
    <w:rsid w:val="00D87A70"/>
    <w:rsid w:val="00D87CF6"/>
    <w:rsid w:val="00D932A5"/>
    <w:rsid w:val="00D9566A"/>
    <w:rsid w:val="00D9716E"/>
    <w:rsid w:val="00DA3524"/>
    <w:rsid w:val="00DE05DC"/>
    <w:rsid w:val="00DE2177"/>
    <w:rsid w:val="00DE768F"/>
    <w:rsid w:val="00DF01AD"/>
    <w:rsid w:val="00E0108E"/>
    <w:rsid w:val="00E15D18"/>
    <w:rsid w:val="00E222BB"/>
    <w:rsid w:val="00E30646"/>
    <w:rsid w:val="00E31111"/>
    <w:rsid w:val="00E37852"/>
    <w:rsid w:val="00E40C48"/>
    <w:rsid w:val="00E4502F"/>
    <w:rsid w:val="00E53248"/>
    <w:rsid w:val="00E54CF6"/>
    <w:rsid w:val="00E61E67"/>
    <w:rsid w:val="00E6424E"/>
    <w:rsid w:val="00E676AD"/>
    <w:rsid w:val="00E75BC5"/>
    <w:rsid w:val="00E8271A"/>
    <w:rsid w:val="00E90423"/>
    <w:rsid w:val="00E91E86"/>
    <w:rsid w:val="00E97D63"/>
    <w:rsid w:val="00EA27D1"/>
    <w:rsid w:val="00EB4215"/>
    <w:rsid w:val="00EB52E9"/>
    <w:rsid w:val="00EB568E"/>
    <w:rsid w:val="00EC3635"/>
    <w:rsid w:val="00EC4EC1"/>
    <w:rsid w:val="00EE05D1"/>
    <w:rsid w:val="00EE1230"/>
    <w:rsid w:val="00EE60DA"/>
    <w:rsid w:val="00EE7336"/>
    <w:rsid w:val="00EF6013"/>
    <w:rsid w:val="00EF63FD"/>
    <w:rsid w:val="00EF781F"/>
    <w:rsid w:val="00F10163"/>
    <w:rsid w:val="00F42572"/>
    <w:rsid w:val="00F50868"/>
    <w:rsid w:val="00F515B2"/>
    <w:rsid w:val="00F5750B"/>
    <w:rsid w:val="00F60969"/>
    <w:rsid w:val="00F64830"/>
    <w:rsid w:val="00F65A1C"/>
    <w:rsid w:val="00F9117B"/>
    <w:rsid w:val="00F97788"/>
    <w:rsid w:val="00FA2C66"/>
    <w:rsid w:val="00FB0215"/>
    <w:rsid w:val="00FB3E11"/>
    <w:rsid w:val="00FB5F36"/>
    <w:rsid w:val="00FB63C5"/>
    <w:rsid w:val="00FC1822"/>
    <w:rsid w:val="00FC1A08"/>
    <w:rsid w:val="00FC428D"/>
    <w:rsid w:val="00FD77B2"/>
    <w:rsid w:val="00FE3702"/>
    <w:rsid w:val="00FF6C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640E0-FE39-4F31-BCD3-817183DB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6FFE"/>
    <w:pPr>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77046F"/>
    <w:pPr>
      <w:keepNext/>
      <w:spacing w:before="240" w:after="60"/>
      <w:jc w:val="left"/>
      <w:outlineLvl w:val="0"/>
    </w:pPr>
    <w:rPr>
      <w:rFonts w:ascii="Arial" w:hAnsi="Arial" w:cs="Arial"/>
      <w:b/>
      <w:bCs/>
      <w:kern w:val="32"/>
      <w:sz w:val="32"/>
      <w:szCs w:val="32"/>
    </w:rPr>
  </w:style>
  <w:style w:type="paragraph" w:styleId="Nadpis3">
    <w:name w:val="heading 3"/>
    <w:basedOn w:val="Normln"/>
    <w:next w:val="Normln"/>
    <w:link w:val="Nadpis3Char"/>
    <w:semiHidden/>
    <w:unhideWhenUsed/>
    <w:qFormat/>
    <w:rsid w:val="006F4664"/>
    <w:pPr>
      <w:keepNext/>
      <w:spacing w:before="240" w:after="60"/>
      <w:jc w:val="left"/>
      <w:outlineLvl w:val="2"/>
    </w:pPr>
    <w:rPr>
      <w:rFonts w:ascii="Cambria" w:hAnsi="Cambria"/>
      <w:b/>
      <w:bCs/>
      <w:sz w:val="26"/>
      <w:szCs w:val="26"/>
    </w:rPr>
  </w:style>
  <w:style w:type="paragraph" w:styleId="Nadpis5">
    <w:name w:val="heading 5"/>
    <w:basedOn w:val="Normln"/>
    <w:next w:val="Normln"/>
    <w:link w:val="Nadpis5Char"/>
    <w:qFormat/>
    <w:rsid w:val="0077046F"/>
    <w:pPr>
      <w:keepNext/>
      <w:jc w:val="center"/>
      <w:outlineLvl w:val="4"/>
    </w:pPr>
    <w:rPr>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7046F"/>
    <w:rPr>
      <w:rFonts w:ascii="Arial" w:eastAsia="Times New Roman" w:hAnsi="Arial" w:cs="Arial"/>
      <w:b/>
      <w:bCs/>
      <w:kern w:val="32"/>
      <w:sz w:val="32"/>
      <w:szCs w:val="32"/>
      <w:lang w:eastAsia="cs-CZ"/>
    </w:rPr>
  </w:style>
  <w:style w:type="character" w:customStyle="1" w:styleId="Nadpis5Char">
    <w:name w:val="Nadpis 5 Char"/>
    <w:basedOn w:val="Standardnpsmoodstavce"/>
    <w:link w:val="Nadpis5"/>
    <w:rsid w:val="0077046F"/>
    <w:rPr>
      <w:rFonts w:ascii="Times New Roman" w:eastAsia="Times New Roman" w:hAnsi="Times New Roman" w:cs="Times New Roman"/>
      <w:b/>
      <w:bCs/>
      <w:sz w:val="24"/>
      <w:szCs w:val="20"/>
      <w:lang w:eastAsia="cs-CZ"/>
    </w:rPr>
  </w:style>
  <w:style w:type="table" w:styleId="Mkatabulky">
    <w:name w:val="Table Grid"/>
    <w:basedOn w:val="Normlntabulka"/>
    <w:rsid w:val="0077046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7046F"/>
    <w:rPr>
      <w:rFonts w:ascii="Tahoma" w:hAnsi="Tahoma" w:cs="Tahoma"/>
      <w:sz w:val="16"/>
      <w:szCs w:val="16"/>
    </w:rPr>
  </w:style>
  <w:style w:type="character" w:customStyle="1" w:styleId="TextbublinyChar">
    <w:name w:val="Text bubliny Char"/>
    <w:basedOn w:val="Standardnpsmoodstavce"/>
    <w:link w:val="Textbubliny"/>
    <w:uiPriority w:val="99"/>
    <w:semiHidden/>
    <w:rsid w:val="0077046F"/>
    <w:rPr>
      <w:rFonts w:ascii="Tahoma" w:eastAsia="Times New Roman" w:hAnsi="Tahoma" w:cs="Tahoma"/>
      <w:sz w:val="16"/>
      <w:szCs w:val="16"/>
      <w:lang w:eastAsia="cs-CZ"/>
    </w:rPr>
  </w:style>
  <w:style w:type="character" w:customStyle="1" w:styleId="Nadpis3Char">
    <w:name w:val="Nadpis 3 Char"/>
    <w:basedOn w:val="Standardnpsmoodstavce"/>
    <w:link w:val="Nadpis3"/>
    <w:semiHidden/>
    <w:rsid w:val="006F4664"/>
    <w:rPr>
      <w:rFonts w:ascii="Cambria" w:eastAsia="Times New Roman" w:hAnsi="Cambria" w:cs="Times New Roman"/>
      <w:b/>
      <w:bCs/>
      <w:sz w:val="26"/>
      <w:szCs w:val="26"/>
    </w:rPr>
  </w:style>
  <w:style w:type="paragraph" w:styleId="Zhlav">
    <w:name w:val="header"/>
    <w:basedOn w:val="Normln"/>
    <w:link w:val="ZhlavChar"/>
    <w:uiPriority w:val="99"/>
    <w:rsid w:val="006F4664"/>
    <w:pPr>
      <w:tabs>
        <w:tab w:val="center" w:pos="4536"/>
        <w:tab w:val="right" w:pos="9072"/>
      </w:tabs>
      <w:jc w:val="left"/>
    </w:pPr>
  </w:style>
  <w:style w:type="character" w:customStyle="1" w:styleId="ZhlavChar">
    <w:name w:val="Záhlaví Char"/>
    <w:basedOn w:val="Standardnpsmoodstavce"/>
    <w:link w:val="Zhlav"/>
    <w:uiPriority w:val="99"/>
    <w:rsid w:val="006F4664"/>
    <w:rPr>
      <w:rFonts w:ascii="Times New Roman" w:eastAsia="Times New Roman" w:hAnsi="Times New Roman" w:cs="Times New Roman"/>
      <w:sz w:val="24"/>
      <w:szCs w:val="24"/>
    </w:rPr>
  </w:style>
  <w:style w:type="paragraph" w:styleId="Zkladntextodsazen3">
    <w:name w:val="Body Text Indent 3"/>
    <w:basedOn w:val="Normln"/>
    <w:link w:val="Zkladntextodsazen3Char"/>
    <w:rsid w:val="006F4664"/>
    <w:pPr>
      <w:spacing w:after="120"/>
      <w:ind w:left="283"/>
      <w:jc w:val="left"/>
    </w:pPr>
    <w:rPr>
      <w:sz w:val="16"/>
      <w:szCs w:val="16"/>
    </w:rPr>
  </w:style>
  <w:style w:type="character" w:customStyle="1" w:styleId="Zkladntextodsazen3Char">
    <w:name w:val="Základní text odsazený 3 Char"/>
    <w:basedOn w:val="Standardnpsmoodstavce"/>
    <w:link w:val="Zkladntextodsazen3"/>
    <w:rsid w:val="006F4664"/>
    <w:rPr>
      <w:rFonts w:ascii="Times New Roman" w:eastAsia="Times New Roman" w:hAnsi="Times New Roman" w:cs="Times New Roman"/>
      <w:sz w:val="16"/>
      <w:szCs w:val="16"/>
      <w:lang w:eastAsia="cs-CZ"/>
    </w:rPr>
  </w:style>
  <w:style w:type="paragraph" w:styleId="Zkladntextodsazen">
    <w:name w:val="Body Text Indent"/>
    <w:basedOn w:val="Normln"/>
    <w:link w:val="ZkladntextodsazenChar"/>
    <w:rsid w:val="006F4664"/>
    <w:pPr>
      <w:spacing w:after="120"/>
      <w:ind w:left="283"/>
      <w:jc w:val="left"/>
    </w:pPr>
    <w:rPr>
      <w:rFonts w:ascii="Arial" w:hAnsi="Arial"/>
      <w:szCs w:val="20"/>
    </w:rPr>
  </w:style>
  <w:style w:type="character" w:customStyle="1" w:styleId="ZkladntextodsazenChar">
    <w:name w:val="Základní text odsazený Char"/>
    <w:basedOn w:val="Standardnpsmoodstavce"/>
    <w:link w:val="Zkladntextodsazen"/>
    <w:rsid w:val="006F4664"/>
    <w:rPr>
      <w:rFonts w:ascii="Arial" w:eastAsia="Times New Roman" w:hAnsi="Arial" w:cs="Times New Roman"/>
      <w:sz w:val="24"/>
      <w:szCs w:val="20"/>
    </w:rPr>
  </w:style>
  <w:style w:type="paragraph" w:styleId="Zkladntext">
    <w:name w:val="Body Text"/>
    <w:basedOn w:val="Normln"/>
    <w:link w:val="ZkladntextChar"/>
    <w:rsid w:val="006F4664"/>
    <w:pPr>
      <w:spacing w:after="120"/>
      <w:jc w:val="left"/>
    </w:pPr>
    <w:rPr>
      <w:rFonts w:ascii="Arial" w:hAnsi="Arial"/>
      <w:szCs w:val="20"/>
    </w:rPr>
  </w:style>
  <w:style w:type="character" w:customStyle="1" w:styleId="ZkladntextChar">
    <w:name w:val="Základní text Char"/>
    <w:basedOn w:val="Standardnpsmoodstavce"/>
    <w:link w:val="Zkladntext"/>
    <w:rsid w:val="006F4664"/>
    <w:rPr>
      <w:rFonts w:ascii="Arial" w:eastAsia="Times New Roman" w:hAnsi="Arial" w:cs="Times New Roman"/>
      <w:sz w:val="24"/>
      <w:szCs w:val="20"/>
    </w:rPr>
  </w:style>
  <w:style w:type="paragraph" w:styleId="Nzev">
    <w:name w:val="Title"/>
    <w:basedOn w:val="Normln"/>
    <w:link w:val="NzevChar"/>
    <w:uiPriority w:val="99"/>
    <w:qFormat/>
    <w:rsid w:val="006F4664"/>
    <w:pPr>
      <w:jc w:val="center"/>
    </w:pPr>
    <w:rPr>
      <w:b/>
      <w:sz w:val="28"/>
      <w:szCs w:val="20"/>
    </w:rPr>
  </w:style>
  <w:style w:type="character" w:customStyle="1" w:styleId="NzevChar">
    <w:name w:val="Název Char"/>
    <w:basedOn w:val="Standardnpsmoodstavce"/>
    <w:link w:val="Nzev"/>
    <w:uiPriority w:val="99"/>
    <w:rsid w:val="006F4664"/>
    <w:rPr>
      <w:rFonts w:ascii="Times New Roman" w:eastAsia="Times New Roman" w:hAnsi="Times New Roman" w:cs="Times New Roman"/>
      <w:b/>
      <w:sz w:val="28"/>
      <w:szCs w:val="20"/>
    </w:rPr>
  </w:style>
  <w:style w:type="paragraph" w:styleId="Podnadpis">
    <w:name w:val="Subtitle"/>
    <w:basedOn w:val="Normln"/>
    <w:link w:val="PodnadpisChar"/>
    <w:uiPriority w:val="99"/>
    <w:qFormat/>
    <w:rsid w:val="006F4664"/>
    <w:pPr>
      <w:ind w:left="360"/>
    </w:pPr>
    <w:rPr>
      <w:b/>
      <w:szCs w:val="20"/>
    </w:rPr>
  </w:style>
  <w:style w:type="character" w:customStyle="1" w:styleId="PodnadpisChar">
    <w:name w:val="Podnadpis Char"/>
    <w:basedOn w:val="Standardnpsmoodstavce"/>
    <w:link w:val="Podnadpis"/>
    <w:uiPriority w:val="99"/>
    <w:rsid w:val="006F4664"/>
    <w:rPr>
      <w:rFonts w:ascii="Times New Roman" w:eastAsia="Times New Roman" w:hAnsi="Times New Roman" w:cs="Times New Roman"/>
      <w:b/>
      <w:sz w:val="24"/>
      <w:szCs w:val="20"/>
    </w:rPr>
  </w:style>
  <w:style w:type="paragraph" w:styleId="Odstavecseseznamem">
    <w:name w:val="List Paragraph"/>
    <w:aliases w:val="EQ odrážka červená,Nad,Odstavec cíl se seznamem,Odstavec se seznamem5,Odstavec_muj,List Paragraph,Odstavec_muj1,Odstavec_muj2,Odstavec_muj3,Nad1,List Paragraph1,Odstavec_muj4,Nad2,List Paragraph2,Odstavec_muj5,Odstavec_muj6"/>
    <w:basedOn w:val="Normln"/>
    <w:link w:val="OdstavecseseznamemChar"/>
    <w:uiPriority w:val="34"/>
    <w:qFormat/>
    <w:rsid w:val="006F4664"/>
    <w:pPr>
      <w:ind w:left="720"/>
      <w:contextualSpacing/>
      <w:jc w:val="left"/>
    </w:pPr>
    <w:rPr>
      <w:szCs w:val="20"/>
    </w:rPr>
  </w:style>
  <w:style w:type="paragraph" w:customStyle="1" w:styleId="Zkladntext21">
    <w:name w:val="Základní text 21"/>
    <w:basedOn w:val="Normln"/>
    <w:uiPriority w:val="99"/>
    <w:rsid w:val="006F4664"/>
    <w:pPr>
      <w:suppressAutoHyphens/>
      <w:jc w:val="center"/>
    </w:pPr>
    <w:rPr>
      <w:rFonts w:ascii="Arial" w:hAnsi="Arial"/>
      <w:sz w:val="20"/>
      <w:szCs w:val="20"/>
      <w:lang w:eastAsia="ar-SA"/>
    </w:rPr>
  </w:style>
  <w:style w:type="paragraph" w:styleId="Obsah1">
    <w:name w:val="toc 1"/>
    <w:basedOn w:val="Normln"/>
    <w:next w:val="Normln"/>
    <w:autoRedefine/>
    <w:uiPriority w:val="99"/>
    <w:rsid w:val="006F4664"/>
    <w:pPr>
      <w:tabs>
        <w:tab w:val="num" w:pos="720"/>
      </w:tabs>
      <w:ind w:left="720" w:hanging="360"/>
    </w:pPr>
    <w:rPr>
      <w:rFonts w:ascii="Arial" w:eastAsia="Calibri" w:hAnsi="Arial" w:cs="Arial"/>
      <w:sz w:val="22"/>
      <w:szCs w:val="22"/>
    </w:rPr>
  </w:style>
  <w:style w:type="character" w:styleId="Hypertextovodkaz">
    <w:name w:val="Hyperlink"/>
    <w:basedOn w:val="Standardnpsmoodstavce"/>
    <w:uiPriority w:val="99"/>
    <w:unhideWhenUsed/>
    <w:rsid w:val="00741833"/>
    <w:rPr>
      <w:color w:val="0000FF" w:themeColor="hyperlink"/>
      <w:u w:val="single"/>
    </w:rPr>
  </w:style>
  <w:style w:type="character" w:customStyle="1" w:styleId="OdstavecseseznamemChar">
    <w:name w:val="Odstavec se seznamem Char"/>
    <w:aliases w:val="EQ odrážka červená Char,Nad Char,Odstavec cíl se seznamem Char,Odstavec se seznamem5 Char,Odstavec_muj Char,List Paragraph Char,Odstavec_muj1 Char,Odstavec_muj2 Char,Odstavec_muj3 Char,Nad1 Char,List Paragraph1 Char,Nad2 Char"/>
    <w:basedOn w:val="Standardnpsmoodstavce"/>
    <w:link w:val="Odstavecseseznamem"/>
    <w:uiPriority w:val="34"/>
    <w:locked/>
    <w:rsid w:val="002B5C42"/>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380866">
      <w:bodyDiv w:val="1"/>
      <w:marLeft w:val="0"/>
      <w:marRight w:val="0"/>
      <w:marTop w:val="0"/>
      <w:marBottom w:val="0"/>
      <w:divBdr>
        <w:top w:val="none" w:sz="0" w:space="0" w:color="auto"/>
        <w:left w:val="none" w:sz="0" w:space="0" w:color="auto"/>
        <w:bottom w:val="none" w:sz="0" w:space="0" w:color="auto"/>
        <w:right w:val="none" w:sz="0" w:space="0" w:color="auto"/>
      </w:divBdr>
    </w:div>
    <w:div w:id="498737411">
      <w:bodyDiv w:val="1"/>
      <w:marLeft w:val="0"/>
      <w:marRight w:val="0"/>
      <w:marTop w:val="0"/>
      <w:marBottom w:val="0"/>
      <w:divBdr>
        <w:top w:val="none" w:sz="0" w:space="0" w:color="auto"/>
        <w:left w:val="none" w:sz="0" w:space="0" w:color="auto"/>
        <w:bottom w:val="none" w:sz="0" w:space="0" w:color="auto"/>
        <w:right w:val="none" w:sz="0" w:space="0" w:color="auto"/>
      </w:divBdr>
    </w:div>
    <w:div w:id="504787749">
      <w:bodyDiv w:val="1"/>
      <w:marLeft w:val="0"/>
      <w:marRight w:val="0"/>
      <w:marTop w:val="0"/>
      <w:marBottom w:val="0"/>
      <w:divBdr>
        <w:top w:val="none" w:sz="0" w:space="0" w:color="auto"/>
        <w:left w:val="none" w:sz="0" w:space="0" w:color="auto"/>
        <w:bottom w:val="none" w:sz="0" w:space="0" w:color="auto"/>
        <w:right w:val="none" w:sz="0" w:space="0" w:color="auto"/>
      </w:divBdr>
    </w:div>
    <w:div w:id="676152274">
      <w:bodyDiv w:val="1"/>
      <w:marLeft w:val="0"/>
      <w:marRight w:val="0"/>
      <w:marTop w:val="0"/>
      <w:marBottom w:val="0"/>
      <w:divBdr>
        <w:top w:val="none" w:sz="0" w:space="0" w:color="auto"/>
        <w:left w:val="none" w:sz="0" w:space="0" w:color="auto"/>
        <w:bottom w:val="none" w:sz="0" w:space="0" w:color="auto"/>
        <w:right w:val="none" w:sz="0" w:space="0" w:color="auto"/>
      </w:divBdr>
    </w:div>
    <w:div w:id="751774400">
      <w:bodyDiv w:val="1"/>
      <w:marLeft w:val="0"/>
      <w:marRight w:val="0"/>
      <w:marTop w:val="0"/>
      <w:marBottom w:val="0"/>
      <w:divBdr>
        <w:top w:val="none" w:sz="0" w:space="0" w:color="auto"/>
        <w:left w:val="none" w:sz="0" w:space="0" w:color="auto"/>
        <w:bottom w:val="none" w:sz="0" w:space="0" w:color="auto"/>
        <w:right w:val="none" w:sz="0" w:space="0" w:color="auto"/>
      </w:divBdr>
    </w:div>
    <w:div w:id="811286439">
      <w:bodyDiv w:val="1"/>
      <w:marLeft w:val="0"/>
      <w:marRight w:val="0"/>
      <w:marTop w:val="0"/>
      <w:marBottom w:val="0"/>
      <w:divBdr>
        <w:top w:val="none" w:sz="0" w:space="0" w:color="auto"/>
        <w:left w:val="none" w:sz="0" w:space="0" w:color="auto"/>
        <w:bottom w:val="none" w:sz="0" w:space="0" w:color="auto"/>
        <w:right w:val="none" w:sz="0" w:space="0" w:color="auto"/>
      </w:divBdr>
    </w:div>
    <w:div w:id="103227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4829</Words>
  <Characters>28492</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Městský úřad Kutná Hora</Company>
  <LinksUpToDate>false</LinksUpToDate>
  <CharactersWithSpaces>33255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MěÚ Kutná Hora</dc:creator>
  <cp:lastModifiedBy>Přenosil Jiří</cp:lastModifiedBy>
  <cp:revision>3</cp:revision>
  <cp:lastPrinted>2025-03-27T10:27:00Z</cp:lastPrinted>
  <dcterms:created xsi:type="dcterms:W3CDTF">2025-03-27T10:25:00Z</dcterms:created>
  <dcterms:modified xsi:type="dcterms:W3CDTF">2025-03-27T10:29:00Z</dcterms:modified>
</cp:coreProperties>
</file>