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5591"/>
      </w:tblGrid>
      <w:tr w:rsidR="00186B5B">
        <w:trPr>
          <w:jc w:val="center"/>
        </w:trPr>
        <w:tc>
          <w:tcPr>
            <w:tcW w:w="0" w:type="auto"/>
            <w:vAlign w:val="center"/>
          </w:tcPr>
          <w:p w:rsidR="006B6D70" w:rsidRDefault="00186B5B">
            <w:pPr>
              <w:jc w:val="center"/>
              <w:rPr>
                <w:sz w:val="22"/>
              </w:rPr>
            </w:pPr>
            <w:r>
              <w:rPr>
                <w:b/>
                <w:bCs/>
                <w:sz w:val="28"/>
              </w:rPr>
              <w:t>MĚSTSKÝ ÚŘAD KUTNÁ HORA</w:t>
            </w:r>
            <w:r>
              <w:rPr>
                <w:b/>
                <w:bCs/>
              </w:rPr>
              <w:br/>
            </w:r>
            <w:r>
              <w:rPr>
                <w:sz w:val="22"/>
              </w:rPr>
              <w:t>Havlíčkovo nám</w:t>
            </w:r>
            <w:r w:rsidR="001D7E96">
              <w:rPr>
                <w:sz w:val="22"/>
              </w:rPr>
              <w:t>ěstí</w:t>
            </w:r>
            <w:r>
              <w:rPr>
                <w:sz w:val="22"/>
              </w:rPr>
              <w:t> 552</w:t>
            </w:r>
            <w:r w:rsidR="001D7E96">
              <w:rPr>
                <w:sz w:val="22"/>
              </w:rPr>
              <w:t>/1</w:t>
            </w:r>
            <w:r>
              <w:rPr>
                <w:sz w:val="22"/>
              </w:rPr>
              <w:t>, 284 </w:t>
            </w:r>
            <w:r w:rsidR="00A0010F">
              <w:rPr>
                <w:sz w:val="22"/>
              </w:rPr>
              <w:t>01</w:t>
            </w:r>
            <w:r>
              <w:rPr>
                <w:sz w:val="22"/>
              </w:rPr>
              <w:t> Kutná Hora, IČ: 00236195</w:t>
            </w:r>
            <w:r>
              <w:rPr>
                <w:sz w:val="22"/>
              </w:rPr>
              <w:br/>
            </w:r>
            <w:r w:rsidR="009A265C">
              <w:rPr>
                <w:b/>
                <w:bCs/>
                <w:sz w:val="22"/>
              </w:rPr>
              <w:t>odbor památkové péče a</w:t>
            </w:r>
            <w:r w:rsidR="00D23D91">
              <w:rPr>
                <w:b/>
                <w:bCs/>
                <w:sz w:val="22"/>
              </w:rPr>
              <w:t xml:space="preserve"> školství </w:t>
            </w:r>
            <w:r>
              <w:rPr>
                <w:b/>
                <w:bCs/>
                <w:sz w:val="22"/>
              </w:rPr>
              <w:br/>
            </w:r>
            <w:r>
              <w:rPr>
                <w:sz w:val="22"/>
              </w:rPr>
              <w:t>sídlo odboru: Václavské náměstí 182, Kutná Hora</w:t>
            </w:r>
            <w:r>
              <w:rPr>
                <w:sz w:val="22"/>
              </w:rPr>
              <w:br/>
            </w:r>
            <w:r>
              <w:rPr>
                <w:bCs/>
                <w:sz w:val="22"/>
              </w:rPr>
              <w:t>tel.: 327 710 215, 327 710 111*, fax: 327 710 202</w:t>
            </w:r>
            <w:r>
              <w:rPr>
                <w:sz w:val="22"/>
              </w:rPr>
              <w:br/>
              <w:t xml:space="preserve">e-mail: pamatky@kutnahora.cz, </w:t>
            </w:r>
            <w:r w:rsidR="006B6D70" w:rsidRPr="006B6D70">
              <w:rPr>
                <w:sz w:val="22"/>
              </w:rPr>
              <w:t>ID DS: b65bfx3</w:t>
            </w:r>
          </w:p>
          <w:p w:rsidR="00186B5B" w:rsidRDefault="00186B5B">
            <w:pPr>
              <w:jc w:val="center"/>
              <w:rPr>
                <w:b/>
                <w:bCs/>
                <w:sz w:val="22"/>
              </w:rPr>
            </w:pPr>
            <w:proofErr w:type="gramStart"/>
            <w:r>
              <w:rPr>
                <w:sz w:val="22"/>
              </w:rPr>
              <w:t>www</w:t>
            </w:r>
            <w:proofErr w:type="gramEnd"/>
            <w:r>
              <w:rPr>
                <w:sz w:val="22"/>
              </w:rPr>
              <w:t>.</w:t>
            </w:r>
            <w:proofErr w:type="gramStart"/>
            <w:r>
              <w:rPr>
                <w:sz w:val="22"/>
              </w:rPr>
              <w:t>mu</w:t>
            </w:r>
            <w:proofErr w:type="gramEnd"/>
            <w:r>
              <w:rPr>
                <w:sz w:val="22"/>
              </w:rPr>
              <w:t>.kutnahora.cz</w:t>
            </w:r>
          </w:p>
          <w:p w:rsidR="00186B5B" w:rsidRDefault="00186B5B">
            <w:pPr>
              <w:jc w:val="center"/>
              <w:rPr>
                <w:b/>
                <w:bCs/>
                <w:sz w:val="6"/>
              </w:rPr>
            </w:pPr>
          </w:p>
        </w:tc>
      </w:tr>
    </w:tbl>
    <w:p w:rsidR="00186B5B" w:rsidRDefault="00186B5B"/>
    <w:tbl>
      <w:tblPr>
        <w:tblW w:w="4608" w:type="dxa"/>
        <w:tblLook w:val="01E0" w:firstRow="1" w:lastRow="1" w:firstColumn="1" w:lastColumn="1" w:noHBand="0" w:noVBand="0"/>
      </w:tblPr>
      <w:tblGrid>
        <w:gridCol w:w="1548"/>
        <w:gridCol w:w="3060"/>
      </w:tblGrid>
      <w:tr w:rsidR="00F82344" w:rsidTr="00F82344">
        <w:trPr>
          <w:trHeight w:val="225"/>
        </w:trPr>
        <w:tc>
          <w:tcPr>
            <w:tcW w:w="1548" w:type="dxa"/>
          </w:tcPr>
          <w:p w:rsidR="00F82344" w:rsidRPr="00F82344" w:rsidRDefault="00F82344" w:rsidP="00F82344">
            <w:pPr>
              <w:ind w:left="283"/>
              <w:rPr>
                <w:sz w:val="20"/>
                <w:szCs w:val="20"/>
              </w:rPr>
            </w:pPr>
            <w:proofErr w:type="gramStart"/>
            <w:r w:rsidRPr="00F82344">
              <w:rPr>
                <w:sz w:val="20"/>
                <w:szCs w:val="20"/>
              </w:rPr>
              <w:t>Č.j.</w:t>
            </w:r>
            <w:proofErr w:type="gramEnd"/>
            <w:r w:rsidRPr="00F82344">
              <w:rPr>
                <w:sz w:val="20"/>
                <w:szCs w:val="20"/>
              </w:rPr>
              <w:t>:</w:t>
            </w:r>
          </w:p>
        </w:tc>
        <w:tc>
          <w:tcPr>
            <w:tcW w:w="3060" w:type="dxa"/>
          </w:tcPr>
          <w:p w:rsidR="00F82344" w:rsidRPr="00F82344" w:rsidRDefault="00CC623D" w:rsidP="003C281E">
            <w:pPr>
              <w:ind w:left="283"/>
              <w:rPr>
                <w:sz w:val="20"/>
                <w:szCs w:val="20"/>
              </w:rPr>
            </w:pPr>
            <w:r w:rsidRPr="003867C6">
              <w:rPr>
                <w:noProof/>
                <w:color w:val="FF0000"/>
                <w:sz w:val="20"/>
                <w:szCs w:val="20"/>
              </w:rPr>
              <mc:AlternateContent>
                <mc:Choice Requires="wps">
                  <w:drawing>
                    <wp:anchor distT="0" distB="0" distL="114300" distR="114300" simplePos="0" relativeHeight="251658240" behindDoc="0" locked="0" layoutInCell="1" allowOverlap="1" wp14:anchorId="1A1E29B9" wp14:editId="12336CBC">
                      <wp:simplePos x="0" y="0"/>
                      <wp:positionH relativeFrom="column">
                        <wp:posOffset>2171700</wp:posOffset>
                      </wp:positionH>
                      <wp:positionV relativeFrom="paragraph">
                        <wp:posOffset>0</wp:posOffset>
                      </wp:positionV>
                      <wp:extent cx="2628900" cy="894715"/>
                      <wp:effectExtent l="9525" t="9525"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94715"/>
                              </a:xfrm>
                              <a:prstGeom prst="rect">
                                <a:avLst/>
                              </a:prstGeom>
                              <a:solidFill>
                                <a:srgbClr val="FFFFFF"/>
                              </a:solidFill>
                              <a:ln w="9525">
                                <a:solidFill>
                                  <a:srgbClr val="000000"/>
                                </a:solidFill>
                                <a:miter lim="800000"/>
                                <a:headEnd/>
                                <a:tailEnd/>
                              </a:ln>
                            </wps:spPr>
                            <wps:txbx>
                              <w:txbxContent>
                                <w:p w:rsidR="009A78EE" w:rsidRPr="00C44505" w:rsidRDefault="004A3B5F" w:rsidP="00C44505">
                                  <w:r>
                                    <w:t>D</w:t>
                                  </w:r>
                                  <w:bookmarkStart w:id="0" w:name="_GoBack"/>
                                  <w:bookmarkEnd w:id="0"/>
                                  <w:r>
                                    <w:t>odavatel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1pt;margin-top:0;width:207pt;height:7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">
                      <v:textbox>
                        <w:txbxContent>
                          <w:p w:rsidR="009A78EE" w:rsidRPr="00C44505" w:rsidRDefault="004A3B5F" w:rsidP="00C44505">
                            <w:r>
                              <w:t>D</w:t>
                            </w:r>
                            <w:bookmarkStart w:id="1" w:name="_GoBack"/>
                            <w:bookmarkEnd w:id="1"/>
                            <w:r>
                              <w:t>odavatel</w:t>
                            </w:r>
                          </w:p>
                        </w:txbxContent>
                      </v:textbox>
                    </v:rect>
                  </w:pict>
                </mc:Fallback>
              </mc:AlternateContent>
            </w:r>
          </w:p>
        </w:tc>
      </w:tr>
      <w:tr w:rsidR="00F82344" w:rsidTr="00F82344">
        <w:trPr>
          <w:trHeight w:val="225"/>
        </w:trPr>
        <w:tc>
          <w:tcPr>
            <w:tcW w:w="1548" w:type="dxa"/>
          </w:tcPr>
          <w:p w:rsidR="00F82344" w:rsidRPr="00F82344" w:rsidRDefault="00F82344" w:rsidP="00F82344">
            <w:pPr>
              <w:ind w:left="283"/>
              <w:rPr>
                <w:sz w:val="20"/>
                <w:szCs w:val="20"/>
              </w:rPr>
            </w:pPr>
            <w:r w:rsidRPr="00F82344">
              <w:rPr>
                <w:sz w:val="20"/>
                <w:szCs w:val="20"/>
              </w:rPr>
              <w:t>Vyřizuje:</w:t>
            </w:r>
          </w:p>
        </w:tc>
        <w:tc>
          <w:tcPr>
            <w:tcW w:w="3060" w:type="dxa"/>
          </w:tcPr>
          <w:p w:rsidR="00F82344" w:rsidRPr="00F82344" w:rsidRDefault="00C55C8C" w:rsidP="00F82344">
            <w:pPr>
              <w:ind w:left="283"/>
              <w:rPr>
                <w:sz w:val="20"/>
                <w:szCs w:val="20"/>
              </w:rPr>
            </w:pPr>
            <w:r>
              <w:rPr>
                <w:sz w:val="20"/>
                <w:szCs w:val="20"/>
              </w:rPr>
              <w:t>Věra Janatová</w:t>
            </w:r>
          </w:p>
        </w:tc>
      </w:tr>
      <w:tr w:rsidR="00F82344" w:rsidTr="00F82344">
        <w:trPr>
          <w:trHeight w:val="225"/>
        </w:trPr>
        <w:tc>
          <w:tcPr>
            <w:tcW w:w="1548" w:type="dxa"/>
          </w:tcPr>
          <w:p w:rsidR="00F82344" w:rsidRPr="00F82344" w:rsidRDefault="00F82344" w:rsidP="00F82344">
            <w:pPr>
              <w:ind w:left="283"/>
              <w:rPr>
                <w:sz w:val="20"/>
                <w:szCs w:val="20"/>
              </w:rPr>
            </w:pPr>
            <w:r w:rsidRPr="00F82344">
              <w:rPr>
                <w:sz w:val="20"/>
                <w:szCs w:val="20"/>
              </w:rPr>
              <w:t>Tel.:</w:t>
            </w:r>
          </w:p>
        </w:tc>
        <w:tc>
          <w:tcPr>
            <w:tcW w:w="3060" w:type="dxa"/>
          </w:tcPr>
          <w:p w:rsidR="00F82344" w:rsidRPr="00F82344" w:rsidRDefault="00C55C8C" w:rsidP="00F82344">
            <w:pPr>
              <w:ind w:left="283"/>
              <w:rPr>
                <w:sz w:val="20"/>
                <w:szCs w:val="20"/>
              </w:rPr>
            </w:pPr>
            <w:r>
              <w:rPr>
                <w:sz w:val="20"/>
                <w:szCs w:val="20"/>
              </w:rPr>
              <w:t>327 710 207</w:t>
            </w:r>
          </w:p>
        </w:tc>
      </w:tr>
      <w:tr w:rsidR="00F82344" w:rsidTr="00F82344">
        <w:trPr>
          <w:trHeight w:val="225"/>
        </w:trPr>
        <w:tc>
          <w:tcPr>
            <w:tcW w:w="1548" w:type="dxa"/>
          </w:tcPr>
          <w:p w:rsidR="00F82344" w:rsidRPr="00F82344" w:rsidRDefault="00F82344" w:rsidP="00F82344">
            <w:pPr>
              <w:ind w:left="283"/>
              <w:rPr>
                <w:sz w:val="20"/>
                <w:szCs w:val="20"/>
              </w:rPr>
            </w:pPr>
            <w:r w:rsidRPr="00F82344">
              <w:rPr>
                <w:sz w:val="20"/>
                <w:szCs w:val="20"/>
              </w:rPr>
              <w:t>E-mail:</w:t>
            </w:r>
          </w:p>
        </w:tc>
        <w:tc>
          <w:tcPr>
            <w:tcW w:w="3060" w:type="dxa"/>
          </w:tcPr>
          <w:p w:rsidR="00F82344" w:rsidRPr="00C55C8C" w:rsidRDefault="004A3B5F" w:rsidP="00F82344">
            <w:pPr>
              <w:ind w:left="283"/>
              <w:rPr>
                <w:sz w:val="20"/>
                <w:szCs w:val="20"/>
              </w:rPr>
            </w:pPr>
            <w:hyperlink r:id="rId7" w:history="1">
              <w:r w:rsidR="00C55C8C" w:rsidRPr="00D64C90">
                <w:rPr>
                  <w:rStyle w:val="Hypertextovodkaz"/>
                  <w:sz w:val="20"/>
                  <w:szCs w:val="20"/>
                </w:rPr>
                <w:t>janatova</w:t>
              </w:r>
              <w:r w:rsidR="00C55C8C" w:rsidRPr="00D64C90">
                <w:rPr>
                  <w:rStyle w:val="Hypertextovodkaz"/>
                  <w:sz w:val="20"/>
                  <w:szCs w:val="20"/>
                  <w:lang w:val="en-US"/>
                </w:rPr>
                <w:t>@</w:t>
              </w:r>
              <w:r w:rsidR="00C55C8C" w:rsidRPr="00D64C90">
                <w:rPr>
                  <w:rStyle w:val="Hypertextovodkaz"/>
                  <w:sz w:val="20"/>
                  <w:szCs w:val="20"/>
                </w:rPr>
                <w:t>mu.kutnahora.cz</w:t>
              </w:r>
            </w:hyperlink>
          </w:p>
        </w:tc>
      </w:tr>
      <w:tr w:rsidR="00F82344" w:rsidTr="00F82344">
        <w:trPr>
          <w:trHeight w:val="225"/>
        </w:trPr>
        <w:tc>
          <w:tcPr>
            <w:tcW w:w="1548" w:type="dxa"/>
          </w:tcPr>
          <w:p w:rsidR="00F82344" w:rsidRPr="006554D6" w:rsidRDefault="00F82344" w:rsidP="00F82344">
            <w:pPr>
              <w:ind w:left="283"/>
              <w:rPr>
                <w:sz w:val="20"/>
                <w:szCs w:val="20"/>
              </w:rPr>
            </w:pPr>
            <w:r w:rsidRPr="006554D6">
              <w:rPr>
                <w:sz w:val="20"/>
                <w:szCs w:val="20"/>
              </w:rPr>
              <w:t>Datum:</w:t>
            </w:r>
            <w:r w:rsidR="00C55C8C" w:rsidRPr="006554D6">
              <w:rPr>
                <w:sz w:val="20"/>
                <w:szCs w:val="20"/>
              </w:rPr>
              <w:t xml:space="preserve"> </w:t>
            </w:r>
          </w:p>
        </w:tc>
        <w:tc>
          <w:tcPr>
            <w:tcW w:w="3060" w:type="dxa"/>
          </w:tcPr>
          <w:p w:rsidR="00F82344" w:rsidRPr="00F82344" w:rsidRDefault="008153E9" w:rsidP="008153E9">
            <w:pPr>
              <w:ind w:left="283"/>
              <w:rPr>
                <w:sz w:val="20"/>
                <w:szCs w:val="20"/>
              </w:rPr>
            </w:pPr>
            <w:proofErr w:type="gramStart"/>
            <w:r>
              <w:rPr>
                <w:sz w:val="20"/>
                <w:szCs w:val="20"/>
              </w:rPr>
              <w:t>29</w:t>
            </w:r>
            <w:r w:rsidR="006554D6">
              <w:rPr>
                <w:sz w:val="20"/>
                <w:szCs w:val="20"/>
              </w:rPr>
              <w:t>.</w:t>
            </w:r>
            <w:r>
              <w:rPr>
                <w:sz w:val="20"/>
                <w:szCs w:val="20"/>
              </w:rPr>
              <w:t>1</w:t>
            </w:r>
            <w:r w:rsidR="006554D6">
              <w:rPr>
                <w:sz w:val="20"/>
                <w:szCs w:val="20"/>
              </w:rPr>
              <w:t>.20</w:t>
            </w:r>
            <w:r>
              <w:rPr>
                <w:sz w:val="20"/>
                <w:szCs w:val="20"/>
              </w:rPr>
              <w:t>20</w:t>
            </w:r>
            <w:proofErr w:type="gramEnd"/>
          </w:p>
        </w:tc>
      </w:tr>
      <w:tr w:rsidR="00F82344" w:rsidTr="00F82344">
        <w:trPr>
          <w:trHeight w:val="225"/>
        </w:trPr>
        <w:tc>
          <w:tcPr>
            <w:tcW w:w="1548" w:type="dxa"/>
          </w:tcPr>
          <w:p w:rsidR="00F82344" w:rsidRPr="00F82344" w:rsidRDefault="00F82344" w:rsidP="00F82344">
            <w:pPr>
              <w:ind w:left="283"/>
              <w:rPr>
                <w:sz w:val="20"/>
                <w:szCs w:val="20"/>
              </w:rPr>
            </w:pPr>
            <w:r w:rsidRPr="00F82344">
              <w:rPr>
                <w:sz w:val="20"/>
                <w:szCs w:val="20"/>
              </w:rPr>
              <w:t xml:space="preserve">Skart. </w:t>
            </w:r>
            <w:proofErr w:type="gramStart"/>
            <w:r w:rsidRPr="00F82344">
              <w:rPr>
                <w:sz w:val="20"/>
                <w:szCs w:val="20"/>
              </w:rPr>
              <w:t>znak</w:t>
            </w:r>
            <w:proofErr w:type="gramEnd"/>
            <w:r w:rsidRPr="00F82344">
              <w:rPr>
                <w:sz w:val="20"/>
                <w:szCs w:val="20"/>
              </w:rPr>
              <w:t>.</w:t>
            </w:r>
          </w:p>
        </w:tc>
        <w:tc>
          <w:tcPr>
            <w:tcW w:w="3060" w:type="dxa"/>
          </w:tcPr>
          <w:p w:rsidR="00F82344" w:rsidRPr="00F82344" w:rsidRDefault="00F82344" w:rsidP="00F82344">
            <w:pPr>
              <w:ind w:left="283"/>
              <w:rPr>
                <w:sz w:val="20"/>
                <w:szCs w:val="20"/>
              </w:rPr>
            </w:pPr>
            <w:r w:rsidRPr="00F82344">
              <w:rPr>
                <w:sz w:val="20"/>
                <w:szCs w:val="20"/>
              </w:rPr>
              <w:t>V/10</w:t>
            </w:r>
          </w:p>
        </w:tc>
      </w:tr>
      <w:tr w:rsidR="00F82344" w:rsidTr="00F82344">
        <w:trPr>
          <w:trHeight w:val="225"/>
        </w:trPr>
        <w:tc>
          <w:tcPr>
            <w:tcW w:w="1548" w:type="dxa"/>
          </w:tcPr>
          <w:p w:rsidR="00F82344" w:rsidRPr="00F82344" w:rsidRDefault="00F82344" w:rsidP="00F82344">
            <w:pPr>
              <w:ind w:left="283"/>
              <w:rPr>
                <w:sz w:val="20"/>
                <w:szCs w:val="20"/>
              </w:rPr>
            </w:pPr>
            <w:r w:rsidRPr="00F82344">
              <w:rPr>
                <w:sz w:val="20"/>
                <w:szCs w:val="20"/>
              </w:rPr>
              <w:t xml:space="preserve">Spis. </w:t>
            </w:r>
            <w:proofErr w:type="gramStart"/>
            <w:r w:rsidRPr="00F82344">
              <w:rPr>
                <w:sz w:val="20"/>
                <w:szCs w:val="20"/>
              </w:rPr>
              <w:t>znak</w:t>
            </w:r>
            <w:proofErr w:type="gramEnd"/>
            <w:r w:rsidRPr="00F82344">
              <w:rPr>
                <w:sz w:val="20"/>
                <w:szCs w:val="20"/>
              </w:rPr>
              <w:t>:</w:t>
            </w:r>
          </w:p>
        </w:tc>
        <w:tc>
          <w:tcPr>
            <w:tcW w:w="3060" w:type="dxa"/>
          </w:tcPr>
          <w:p w:rsidR="00F82344" w:rsidRPr="00F82344" w:rsidRDefault="00F82344" w:rsidP="00F82344">
            <w:pPr>
              <w:ind w:left="283"/>
              <w:rPr>
                <w:sz w:val="20"/>
                <w:szCs w:val="20"/>
              </w:rPr>
            </w:pPr>
            <w:r w:rsidRPr="00F82344">
              <w:rPr>
                <w:sz w:val="20"/>
                <w:szCs w:val="20"/>
              </w:rPr>
              <w:t>91.1</w:t>
            </w:r>
          </w:p>
        </w:tc>
      </w:tr>
    </w:tbl>
    <w:p w:rsidR="00F82344" w:rsidRPr="00D824B6" w:rsidRDefault="00F82344" w:rsidP="00F82344">
      <w:pPr>
        <w:pStyle w:val="Nadpis1"/>
        <w:pBdr>
          <w:top w:val="single" w:sz="4" w:space="2" w:color="auto"/>
          <w:left w:val="single" w:sz="4" w:space="4" w:color="auto"/>
          <w:bottom w:val="single" w:sz="4" w:space="1" w:color="auto"/>
          <w:right w:val="single" w:sz="4" w:space="4" w:color="auto"/>
        </w:pBdr>
        <w:shd w:val="clear" w:color="auto" w:fill="CCCCCC"/>
        <w:spacing w:after="0"/>
        <w:jc w:val="center"/>
        <w:rPr>
          <w:rFonts w:ascii="Times New Roman" w:hAnsi="Times New Roman" w:cs="Times New Roman"/>
          <w:sz w:val="28"/>
          <w:szCs w:val="28"/>
        </w:rPr>
      </w:pPr>
      <w:r>
        <w:rPr>
          <w:rFonts w:ascii="Times New Roman" w:hAnsi="Times New Roman" w:cs="Times New Roman"/>
          <w:sz w:val="28"/>
          <w:szCs w:val="28"/>
        </w:rPr>
        <w:t>DOKUMENTACE PRŮBĚHU ZADÁVACÍHO ŘÍZENÍ</w:t>
      </w:r>
    </w:p>
    <w:p w:rsidR="00F82344" w:rsidRDefault="00F82344" w:rsidP="00F82344">
      <w:pPr>
        <w:pBdr>
          <w:top w:val="single" w:sz="4" w:space="1" w:color="auto"/>
          <w:left w:val="single" w:sz="4" w:space="4" w:color="auto"/>
          <w:bottom w:val="single" w:sz="4" w:space="1" w:color="auto"/>
          <w:right w:val="single" w:sz="4" w:space="4" w:color="auto"/>
        </w:pBdr>
        <w:shd w:val="clear" w:color="auto" w:fill="CCCCCC"/>
        <w:jc w:val="center"/>
        <w:rPr>
          <w:b/>
          <w:sz w:val="22"/>
          <w:szCs w:val="22"/>
        </w:rPr>
      </w:pPr>
      <w:r>
        <w:rPr>
          <w:b/>
          <w:sz w:val="22"/>
          <w:szCs w:val="22"/>
        </w:rPr>
        <w:t>VEŘEJNÉ ZAKÁZKY MALÉHO ROZSAHU NA STAVEBNÍ PRÁCE</w:t>
      </w:r>
    </w:p>
    <w:p w:rsidR="00F82344" w:rsidRPr="007A17D1" w:rsidRDefault="00F82344" w:rsidP="00F82344">
      <w:pPr>
        <w:pBdr>
          <w:top w:val="single" w:sz="4" w:space="1" w:color="auto"/>
          <w:left w:val="single" w:sz="4" w:space="4" w:color="auto"/>
          <w:bottom w:val="single" w:sz="4" w:space="1" w:color="auto"/>
          <w:right w:val="single" w:sz="4" w:space="4" w:color="auto"/>
        </w:pBdr>
        <w:shd w:val="clear" w:color="auto" w:fill="CCCCCC"/>
        <w:jc w:val="center"/>
        <w:rPr>
          <w:sz w:val="20"/>
          <w:szCs w:val="20"/>
        </w:rPr>
      </w:pPr>
      <w:r w:rsidRPr="007A17D1">
        <w:rPr>
          <w:sz w:val="20"/>
          <w:szCs w:val="20"/>
        </w:rPr>
        <w:t>s</w:t>
      </w:r>
      <w:r>
        <w:rPr>
          <w:sz w:val="20"/>
          <w:szCs w:val="20"/>
        </w:rPr>
        <w:t> </w:t>
      </w:r>
      <w:r w:rsidRPr="007A17D1">
        <w:rPr>
          <w:sz w:val="20"/>
          <w:szCs w:val="20"/>
        </w:rPr>
        <w:t>názvem</w:t>
      </w:r>
      <w:r>
        <w:rPr>
          <w:sz w:val="20"/>
          <w:szCs w:val="20"/>
        </w:rPr>
        <w:t>:</w:t>
      </w:r>
    </w:p>
    <w:p w:rsidR="00F82344" w:rsidRDefault="00F82344" w:rsidP="00F82344">
      <w:pPr>
        <w:pBdr>
          <w:top w:val="single" w:sz="4" w:space="1" w:color="auto"/>
          <w:left w:val="single" w:sz="4" w:space="4" w:color="auto"/>
          <w:bottom w:val="single" w:sz="4" w:space="1" w:color="auto"/>
          <w:right w:val="single" w:sz="4" w:space="4" w:color="auto"/>
        </w:pBdr>
        <w:shd w:val="clear" w:color="auto" w:fill="CCCCCC"/>
        <w:jc w:val="center"/>
        <w:rPr>
          <w:b/>
        </w:rPr>
      </w:pPr>
      <w:r w:rsidRPr="008D177F">
        <w:rPr>
          <w:b/>
        </w:rPr>
        <w:t>„</w:t>
      </w:r>
      <w:r w:rsidR="00C55C8C">
        <w:rPr>
          <w:b/>
        </w:rPr>
        <w:t xml:space="preserve">Obnova </w:t>
      </w:r>
      <w:r w:rsidR="008153E9">
        <w:rPr>
          <w:b/>
        </w:rPr>
        <w:t>ohradní zdi hřbitova Všech Svatých, Česká ulice</w:t>
      </w:r>
      <w:r>
        <w:rPr>
          <w:b/>
        </w:rPr>
        <w:t>“</w:t>
      </w:r>
    </w:p>
    <w:p w:rsidR="00C55C8C" w:rsidRDefault="00C55C8C" w:rsidP="00F82344">
      <w:pPr>
        <w:pBdr>
          <w:top w:val="single" w:sz="4" w:space="1" w:color="auto"/>
          <w:left w:val="single" w:sz="4" w:space="4" w:color="auto"/>
          <w:bottom w:val="single" w:sz="4" w:space="1" w:color="auto"/>
          <w:right w:val="single" w:sz="4" w:space="4" w:color="auto"/>
        </w:pBdr>
        <w:shd w:val="clear" w:color="auto" w:fill="CCCCCC"/>
        <w:jc w:val="center"/>
        <w:rPr>
          <w:b/>
        </w:rPr>
      </w:pPr>
      <w:r>
        <w:rPr>
          <w:b/>
        </w:rPr>
        <w:t>v Kutné Hoře</w:t>
      </w:r>
    </w:p>
    <w:p w:rsidR="00F82344" w:rsidRPr="007A17D1" w:rsidRDefault="00F82344" w:rsidP="00F82344">
      <w:pPr>
        <w:pBdr>
          <w:top w:val="single" w:sz="4" w:space="1" w:color="auto"/>
          <w:left w:val="single" w:sz="4" w:space="4" w:color="auto"/>
          <w:bottom w:val="single" w:sz="4" w:space="1" w:color="auto"/>
          <w:right w:val="single" w:sz="4" w:space="4" w:color="auto"/>
        </w:pBdr>
        <w:shd w:val="clear" w:color="auto" w:fill="CCCCCC"/>
        <w:jc w:val="center"/>
        <w:rPr>
          <w:sz w:val="20"/>
          <w:szCs w:val="20"/>
        </w:rPr>
      </w:pPr>
      <w:r w:rsidRPr="007A17D1">
        <w:rPr>
          <w:sz w:val="20"/>
          <w:szCs w:val="20"/>
        </w:rPr>
        <w:t>(dále jen:</w:t>
      </w:r>
      <w:r>
        <w:rPr>
          <w:sz w:val="20"/>
          <w:szCs w:val="20"/>
        </w:rPr>
        <w:t xml:space="preserve"> „</w:t>
      </w:r>
      <w:r w:rsidRPr="007A17D1">
        <w:rPr>
          <w:sz w:val="20"/>
          <w:szCs w:val="20"/>
        </w:rPr>
        <w:t>veřejná zakázka</w:t>
      </w:r>
      <w:r>
        <w:rPr>
          <w:sz w:val="20"/>
          <w:szCs w:val="20"/>
        </w:rPr>
        <w:t>“ nebo „VZ“</w:t>
      </w:r>
      <w:r w:rsidRPr="007A17D1">
        <w:rPr>
          <w:sz w:val="20"/>
          <w:szCs w:val="20"/>
        </w:rPr>
        <w:t>)</w:t>
      </w:r>
    </w:p>
    <w:p w:rsidR="00F82344" w:rsidRPr="002C1666" w:rsidRDefault="00F82344" w:rsidP="00F82344">
      <w:pPr>
        <w:spacing w:before="120"/>
        <w:rPr>
          <w:b/>
        </w:rPr>
      </w:pPr>
      <w:r w:rsidRPr="00E02820">
        <w:rPr>
          <w:b/>
          <w:sz w:val="20"/>
          <w:szCs w:val="20"/>
        </w:rPr>
        <w:t xml:space="preserve">ZADAVATEL VEŘEJNÉ ZAKÁZKY: </w:t>
      </w:r>
      <w:r>
        <w:rPr>
          <w:b/>
        </w:rPr>
        <w:t xml:space="preserve"> </w:t>
      </w:r>
      <w:r>
        <w:rPr>
          <w:b/>
        </w:rPr>
        <w:tab/>
      </w:r>
      <w:r w:rsidRPr="002C1666">
        <w:t>Město Kutná Hora</w:t>
      </w:r>
    </w:p>
    <w:p w:rsidR="00F82344" w:rsidRPr="00EC106F" w:rsidRDefault="00F82344" w:rsidP="00F82344">
      <w:pPr>
        <w:rPr>
          <w:b/>
          <w:sz w:val="20"/>
          <w:szCs w:val="20"/>
        </w:rPr>
      </w:pPr>
      <w:r w:rsidRPr="00EC106F">
        <w:rPr>
          <w:b/>
          <w:sz w:val="20"/>
          <w:szCs w:val="20"/>
        </w:rPr>
        <w:t xml:space="preserve">Se sídlem:          </w:t>
      </w:r>
      <w:r w:rsidRPr="00EC106F">
        <w:rPr>
          <w:b/>
          <w:sz w:val="20"/>
          <w:szCs w:val="20"/>
        </w:rPr>
        <w:tab/>
        <w:t xml:space="preserve">     </w:t>
      </w:r>
      <w:r>
        <w:rPr>
          <w:b/>
          <w:sz w:val="20"/>
          <w:szCs w:val="20"/>
        </w:rPr>
        <w:tab/>
      </w:r>
      <w:r>
        <w:rPr>
          <w:b/>
          <w:sz w:val="20"/>
          <w:szCs w:val="20"/>
        </w:rPr>
        <w:tab/>
      </w:r>
      <w:r>
        <w:rPr>
          <w:b/>
          <w:sz w:val="20"/>
          <w:szCs w:val="20"/>
        </w:rPr>
        <w:tab/>
      </w:r>
      <w:r w:rsidRPr="00EC106F">
        <w:rPr>
          <w:sz w:val="20"/>
          <w:szCs w:val="20"/>
        </w:rPr>
        <w:t>Havlíčkovo nám</w:t>
      </w:r>
      <w:r>
        <w:rPr>
          <w:sz w:val="20"/>
          <w:szCs w:val="20"/>
        </w:rPr>
        <w:t>ěstí</w:t>
      </w:r>
      <w:r w:rsidRPr="00EC106F">
        <w:rPr>
          <w:sz w:val="20"/>
          <w:szCs w:val="20"/>
        </w:rPr>
        <w:t xml:space="preserve"> 552</w:t>
      </w:r>
      <w:r>
        <w:rPr>
          <w:sz w:val="20"/>
          <w:szCs w:val="20"/>
        </w:rPr>
        <w:t>/1</w:t>
      </w:r>
      <w:r w:rsidRPr="00EC106F">
        <w:rPr>
          <w:sz w:val="20"/>
          <w:szCs w:val="20"/>
        </w:rPr>
        <w:t>, 284</w:t>
      </w:r>
      <w:r>
        <w:rPr>
          <w:sz w:val="20"/>
          <w:szCs w:val="20"/>
        </w:rPr>
        <w:t xml:space="preserve"> </w:t>
      </w:r>
      <w:r w:rsidRPr="00EC106F">
        <w:rPr>
          <w:sz w:val="20"/>
          <w:szCs w:val="20"/>
        </w:rPr>
        <w:t xml:space="preserve"> </w:t>
      </w:r>
      <w:r>
        <w:rPr>
          <w:sz w:val="20"/>
          <w:szCs w:val="20"/>
        </w:rPr>
        <w:t>01</w:t>
      </w:r>
      <w:r w:rsidRPr="00EC106F">
        <w:rPr>
          <w:sz w:val="20"/>
          <w:szCs w:val="20"/>
        </w:rPr>
        <w:t xml:space="preserve"> Kutná Hora</w:t>
      </w:r>
    </w:p>
    <w:p w:rsidR="00F82344" w:rsidRPr="00EC106F" w:rsidRDefault="00F82344" w:rsidP="00F82344">
      <w:pPr>
        <w:rPr>
          <w:b/>
          <w:sz w:val="20"/>
          <w:szCs w:val="20"/>
        </w:rPr>
      </w:pPr>
      <w:r>
        <w:rPr>
          <w:b/>
          <w:sz w:val="20"/>
          <w:szCs w:val="20"/>
        </w:rPr>
        <w:t>Zadavatele zastupuje</w:t>
      </w:r>
      <w:r w:rsidRPr="00EC106F">
        <w:rPr>
          <w:b/>
          <w:sz w:val="20"/>
          <w:szCs w:val="20"/>
        </w:rPr>
        <w:t xml:space="preserve">:      </w:t>
      </w:r>
      <w:r w:rsidRPr="00EC106F">
        <w:rPr>
          <w:b/>
          <w:sz w:val="20"/>
          <w:szCs w:val="20"/>
        </w:rPr>
        <w:tab/>
        <w:t xml:space="preserve">    </w:t>
      </w:r>
      <w:r>
        <w:rPr>
          <w:b/>
          <w:sz w:val="20"/>
          <w:szCs w:val="20"/>
        </w:rPr>
        <w:tab/>
      </w:r>
      <w:r w:rsidR="003867C6">
        <w:rPr>
          <w:sz w:val="20"/>
          <w:szCs w:val="20"/>
        </w:rPr>
        <w:t>Ing. Josef Viktora</w:t>
      </w:r>
      <w:r>
        <w:rPr>
          <w:sz w:val="20"/>
          <w:szCs w:val="20"/>
        </w:rPr>
        <w:t>, starosta města</w:t>
      </w:r>
    </w:p>
    <w:p w:rsidR="00F82344" w:rsidRPr="00EC106F" w:rsidRDefault="00F82344" w:rsidP="00F82344">
      <w:pPr>
        <w:rPr>
          <w:b/>
          <w:sz w:val="20"/>
          <w:szCs w:val="20"/>
        </w:rPr>
      </w:pPr>
      <w:r w:rsidRPr="00EC106F">
        <w:rPr>
          <w:b/>
          <w:sz w:val="20"/>
          <w:szCs w:val="20"/>
        </w:rPr>
        <w:t xml:space="preserve">IČ:                      </w:t>
      </w:r>
      <w:r w:rsidRPr="00EC106F">
        <w:rPr>
          <w:b/>
          <w:sz w:val="20"/>
          <w:szCs w:val="20"/>
        </w:rPr>
        <w:tab/>
        <w:t xml:space="preserve">    </w:t>
      </w:r>
      <w:r>
        <w:rPr>
          <w:b/>
          <w:sz w:val="20"/>
          <w:szCs w:val="20"/>
        </w:rPr>
        <w:tab/>
      </w:r>
      <w:r>
        <w:rPr>
          <w:b/>
          <w:sz w:val="20"/>
          <w:szCs w:val="20"/>
        </w:rPr>
        <w:tab/>
      </w:r>
      <w:r>
        <w:rPr>
          <w:b/>
          <w:sz w:val="20"/>
          <w:szCs w:val="20"/>
        </w:rPr>
        <w:tab/>
      </w:r>
      <w:r w:rsidRPr="00EC106F">
        <w:rPr>
          <w:sz w:val="20"/>
          <w:szCs w:val="20"/>
        </w:rPr>
        <w:t>00236195</w:t>
      </w:r>
    </w:p>
    <w:p w:rsidR="00F82344" w:rsidRDefault="00F82344" w:rsidP="003957C7">
      <w:pPr>
        <w:jc w:val="both"/>
        <w:rPr>
          <w:rFonts w:cs="Arial"/>
          <w:sz w:val="20"/>
          <w:szCs w:val="20"/>
        </w:rPr>
      </w:pPr>
      <w:r w:rsidRPr="005861F1">
        <w:rPr>
          <w:b/>
          <w:sz w:val="20"/>
          <w:szCs w:val="20"/>
        </w:rPr>
        <w:t>Druh zadávacího řízení</w:t>
      </w:r>
      <w:r w:rsidRPr="00EC106F">
        <w:rPr>
          <w:sz w:val="20"/>
          <w:szCs w:val="20"/>
        </w:rPr>
        <w:t xml:space="preserve">: </w:t>
      </w:r>
      <w:r w:rsidR="009156C4">
        <w:rPr>
          <w:sz w:val="20"/>
          <w:szCs w:val="20"/>
        </w:rPr>
        <w:t>dle § 27 v souladu s ustanovením § 31 zákona č. 134/2016 Sb., o zadávání veřejných zakázek (dále: „zákon“) poptávkového řízení vedené mimo režim zadávacích řízení vymezených § 3 zákona.</w:t>
      </w:r>
    </w:p>
    <w:p w:rsidR="00F82344" w:rsidRDefault="00F82344" w:rsidP="00F82344">
      <w:pPr>
        <w:ind w:left="3540" w:hanging="3540"/>
        <w:rPr>
          <w:rFonts w:cs="Arial"/>
          <w:sz w:val="20"/>
          <w:szCs w:val="20"/>
        </w:rPr>
      </w:pPr>
    </w:p>
    <w:p w:rsidR="007F0AFC" w:rsidRPr="00165616" w:rsidRDefault="007F0AFC" w:rsidP="007F0AFC">
      <w:pPr>
        <w:rPr>
          <w:rFonts w:ascii="Verdana" w:hAnsi="Verdana"/>
          <w:sz w:val="20"/>
          <w:szCs w:val="20"/>
        </w:rPr>
      </w:pPr>
      <w:r w:rsidRPr="004A3B5F">
        <w:rPr>
          <w:rFonts w:ascii="Verdana" w:hAnsi="Verdana"/>
          <w:sz w:val="20"/>
          <w:szCs w:val="20"/>
        </w:rPr>
        <w:t xml:space="preserve">Evidenční číslo zakázky v E-ZAK: </w:t>
      </w:r>
      <w:r w:rsidRPr="007F0AFC">
        <w:rPr>
          <w:rFonts w:ascii="Verdana" w:hAnsi="Verdana"/>
          <w:sz w:val="20"/>
          <w:szCs w:val="20"/>
        </w:rPr>
        <w:tab/>
      </w:r>
      <w:r w:rsidR="004A3B5F">
        <w:rPr>
          <w:rFonts w:ascii="Verdana" w:hAnsi="Verdana"/>
          <w:sz w:val="20"/>
          <w:szCs w:val="20"/>
        </w:rPr>
        <w:t>P20V00000008</w:t>
      </w:r>
      <w:r w:rsidRPr="007F0AFC">
        <w:rPr>
          <w:rFonts w:ascii="Verdana" w:hAnsi="Verdana"/>
          <w:sz w:val="20"/>
          <w:szCs w:val="20"/>
        </w:rPr>
        <w:tab/>
      </w:r>
    </w:p>
    <w:p w:rsidR="007F0AFC" w:rsidRPr="00EF43EB" w:rsidRDefault="007F0AFC" w:rsidP="00F82344">
      <w:pPr>
        <w:ind w:left="3540" w:hanging="3540"/>
        <w:rPr>
          <w:rFonts w:cs="Arial"/>
          <w:sz w:val="20"/>
          <w:szCs w:val="20"/>
        </w:rPr>
      </w:pPr>
    </w:p>
    <w:p w:rsidR="00F82344" w:rsidRDefault="00F82344" w:rsidP="00F8234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VÝZVA </w:t>
      </w:r>
      <w:r w:rsidR="004278DB" w:rsidRPr="004278DB">
        <w:rPr>
          <w:rFonts w:ascii="Arial" w:hAnsi="Arial" w:cs="Arial"/>
          <w:b/>
        </w:rPr>
        <w:t>VÝBĚROVÉHO</w:t>
      </w:r>
      <w:r>
        <w:rPr>
          <w:rFonts w:ascii="Arial" w:hAnsi="Arial" w:cs="Arial"/>
          <w:b/>
        </w:rPr>
        <w:t xml:space="preserve"> ŘÍZENÍ</w:t>
      </w:r>
    </w:p>
    <w:p w:rsidR="00F82344" w:rsidRDefault="00F82344" w:rsidP="00F8234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K PROKÁZÁNÍ SPLNĚNÍ KVALIFIKACE A K PODÁNÍ NABÍDKY </w:t>
      </w:r>
    </w:p>
    <w:p w:rsidR="00F82344" w:rsidRPr="00136CCA" w:rsidRDefault="00F82344" w:rsidP="00F82344">
      <w:pPr>
        <w:pBdr>
          <w:top w:val="single" w:sz="4" w:space="1" w:color="auto"/>
          <w:left w:val="single" w:sz="4" w:space="4" w:color="auto"/>
          <w:bottom w:val="single" w:sz="4" w:space="1" w:color="auto"/>
          <w:right w:val="single" w:sz="4" w:space="4" w:color="auto"/>
        </w:pBdr>
        <w:jc w:val="center"/>
        <w:rPr>
          <w:sz w:val="20"/>
          <w:szCs w:val="20"/>
        </w:rPr>
      </w:pPr>
      <w:r w:rsidRPr="00136CCA">
        <w:rPr>
          <w:sz w:val="20"/>
          <w:szCs w:val="20"/>
        </w:rPr>
        <w:t>(dále jen: „výzva“)</w:t>
      </w:r>
    </w:p>
    <w:p w:rsidR="00F82344" w:rsidRDefault="00F82344" w:rsidP="00F82344"/>
    <w:p w:rsidR="00F82344" w:rsidRDefault="00F82344" w:rsidP="003957C7">
      <w:pPr>
        <w:jc w:val="both"/>
      </w:pPr>
      <w:r>
        <w:t xml:space="preserve">V pověření zadavatele uvedené veřejné zakázky </w:t>
      </w:r>
      <w:r w:rsidR="009156C4">
        <w:t>malého rozsahu zadávané v poptá</w:t>
      </w:r>
      <w:r>
        <w:t>vkovém řízení mimo režim zákona,</w:t>
      </w:r>
    </w:p>
    <w:p w:rsidR="00F82344" w:rsidRPr="009E1BFB" w:rsidRDefault="00F82344" w:rsidP="00F82344">
      <w:pPr>
        <w:spacing w:before="60" w:after="60"/>
        <w:jc w:val="center"/>
        <w:rPr>
          <w:sz w:val="28"/>
          <w:szCs w:val="28"/>
        </w:rPr>
      </w:pPr>
      <w:r w:rsidRPr="009E1BFB">
        <w:rPr>
          <w:sz w:val="28"/>
          <w:szCs w:val="28"/>
        </w:rPr>
        <w:t>Vás tímto vyzývám</w:t>
      </w:r>
    </w:p>
    <w:p w:rsidR="00F82344" w:rsidRDefault="00F82344" w:rsidP="003957C7">
      <w:pPr>
        <w:jc w:val="both"/>
      </w:pPr>
      <w:r>
        <w:t xml:space="preserve"> k prokázání splnění kvalifikace a k podání Vaší nabídky k plnění předmětu této veřejné zakázky, dle podmínek uvedených v této výzvě a v zadávací dokumentaci.</w:t>
      </w:r>
    </w:p>
    <w:p w:rsidR="00F82344" w:rsidRDefault="00F82344" w:rsidP="00F82344"/>
    <w:p w:rsidR="00F82344" w:rsidRDefault="00F82344" w:rsidP="00F82344">
      <w:pPr>
        <w:shd w:val="clear" w:color="auto" w:fill="CCCCCC"/>
        <w:rPr>
          <w:b/>
        </w:rPr>
      </w:pPr>
      <w:r w:rsidRPr="00BC1029">
        <w:rPr>
          <w:b/>
        </w:rPr>
        <w:t xml:space="preserve">1. Identifikační a kontaktní údaje </w:t>
      </w:r>
      <w:r>
        <w:rPr>
          <w:b/>
        </w:rPr>
        <w:t xml:space="preserve">veřejného </w:t>
      </w:r>
      <w:r w:rsidRPr="00BC1029">
        <w:rPr>
          <w:b/>
        </w:rPr>
        <w:t>zadavatele</w:t>
      </w:r>
    </w:p>
    <w:p w:rsidR="00F82344" w:rsidRDefault="00F82344" w:rsidP="00F82344"/>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400"/>
      </w:tblGrid>
      <w:tr w:rsidR="00F82344" w:rsidRPr="00D71B12" w:rsidTr="00F82344">
        <w:tc>
          <w:tcPr>
            <w:tcW w:w="9540" w:type="dxa"/>
            <w:gridSpan w:val="2"/>
            <w:shd w:val="clear" w:color="auto" w:fill="E6E6E6"/>
          </w:tcPr>
          <w:p w:rsidR="00F82344" w:rsidRPr="00F82344" w:rsidRDefault="00F82344" w:rsidP="00F82344">
            <w:pPr>
              <w:spacing w:after="120"/>
              <w:ind w:left="283"/>
              <w:jc w:val="center"/>
              <w:rPr>
                <w:b/>
                <w:sz w:val="16"/>
                <w:szCs w:val="16"/>
              </w:rPr>
            </w:pPr>
            <w:r w:rsidRPr="00F82344">
              <w:rPr>
                <w:b/>
                <w:sz w:val="16"/>
                <w:szCs w:val="16"/>
              </w:rPr>
              <w:t>Základní identifikační údaje zadavatele</w:t>
            </w:r>
          </w:p>
        </w:tc>
      </w:tr>
      <w:tr w:rsidR="00F82344" w:rsidRPr="00D71B12" w:rsidTr="00F82344">
        <w:tc>
          <w:tcPr>
            <w:tcW w:w="4140" w:type="dxa"/>
            <w:shd w:val="clear" w:color="auto" w:fill="E6E6E6"/>
          </w:tcPr>
          <w:p w:rsidR="00F82344" w:rsidRPr="00F82344" w:rsidRDefault="00F82344" w:rsidP="00F82344">
            <w:pPr>
              <w:spacing w:after="120"/>
              <w:ind w:left="283"/>
              <w:rPr>
                <w:b/>
                <w:sz w:val="22"/>
                <w:szCs w:val="22"/>
              </w:rPr>
            </w:pPr>
            <w:r w:rsidRPr="00F82344">
              <w:rPr>
                <w:b/>
                <w:sz w:val="22"/>
                <w:szCs w:val="22"/>
              </w:rPr>
              <w:t>Název veřejného zadavatele:</w:t>
            </w:r>
          </w:p>
        </w:tc>
        <w:tc>
          <w:tcPr>
            <w:tcW w:w="5400" w:type="dxa"/>
          </w:tcPr>
          <w:p w:rsidR="00F82344" w:rsidRPr="00F82344" w:rsidRDefault="00F82344" w:rsidP="00F82344">
            <w:pPr>
              <w:spacing w:after="120"/>
              <w:ind w:left="283"/>
              <w:rPr>
                <w:sz w:val="22"/>
                <w:szCs w:val="22"/>
              </w:rPr>
            </w:pPr>
            <w:r w:rsidRPr="00F82344">
              <w:rPr>
                <w:sz w:val="22"/>
                <w:szCs w:val="22"/>
              </w:rPr>
              <w:t>Město Kutná Hora</w:t>
            </w:r>
          </w:p>
        </w:tc>
      </w:tr>
      <w:tr w:rsidR="00F82344" w:rsidRPr="00D71B12" w:rsidTr="00F82344">
        <w:tc>
          <w:tcPr>
            <w:tcW w:w="4140" w:type="dxa"/>
            <w:shd w:val="clear" w:color="auto" w:fill="E6E6E6"/>
          </w:tcPr>
          <w:p w:rsidR="00F82344" w:rsidRPr="00F82344" w:rsidRDefault="00F82344" w:rsidP="00F82344">
            <w:pPr>
              <w:spacing w:after="120"/>
              <w:ind w:left="283"/>
              <w:rPr>
                <w:b/>
                <w:sz w:val="22"/>
                <w:szCs w:val="22"/>
              </w:rPr>
            </w:pPr>
            <w:r w:rsidRPr="00F82344">
              <w:rPr>
                <w:b/>
                <w:sz w:val="22"/>
                <w:szCs w:val="22"/>
              </w:rPr>
              <w:t>Stát, okres, obec:</w:t>
            </w:r>
          </w:p>
        </w:tc>
        <w:tc>
          <w:tcPr>
            <w:tcW w:w="5400" w:type="dxa"/>
          </w:tcPr>
          <w:p w:rsidR="00F82344" w:rsidRPr="00F82344" w:rsidRDefault="00F82344" w:rsidP="00F82344">
            <w:pPr>
              <w:spacing w:after="120"/>
              <w:ind w:left="283"/>
              <w:rPr>
                <w:sz w:val="22"/>
                <w:szCs w:val="22"/>
              </w:rPr>
            </w:pPr>
            <w:proofErr w:type="gramStart"/>
            <w:r w:rsidRPr="00F82344">
              <w:rPr>
                <w:sz w:val="22"/>
                <w:szCs w:val="22"/>
              </w:rPr>
              <w:t>CZ,  0205</w:t>
            </w:r>
            <w:proofErr w:type="gramEnd"/>
            <w:r w:rsidRPr="00F82344">
              <w:rPr>
                <w:sz w:val="22"/>
                <w:szCs w:val="22"/>
              </w:rPr>
              <w:t xml:space="preserve"> Kutná Hora, Kutná Hora</w:t>
            </w:r>
          </w:p>
        </w:tc>
      </w:tr>
      <w:tr w:rsidR="00F82344" w:rsidRPr="00D71B12" w:rsidTr="00F82344">
        <w:tc>
          <w:tcPr>
            <w:tcW w:w="4140" w:type="dxa"/>
            <w:shd w:val="clear" w:color="auto" w:fill="E6E6E6"/>
          </w:tcPr>
          <w:p w:rsidR="00F82344" w:rsidRPr="00F82344" w:rsidRDefault="00F82344" w:rsidP="00F82344">
            <w:pPr>
              <w:spacing w:after="120"/>
              <w:ind w:left="283"/>
              <w:rPr>
                <w:b/>
                <w:sz w:val="22"/>
                <w:szCs w:val="22"/>
              </w:rPr>
            </w:pPr>
            <w:r w:rsidRPr="00F82344">
              <w:rPr>
                <w:b/>
                <w:sz w:val="22"/>
                <w:szCs w:val="22"/>
              </w:rPr>
              <w:t>Ulice, číslo popisné, PSČ:</w:t>
            </w:r>
          </w:p>
        </w:tc>
        <w:tc>
          <w:tcPr>
            <w:tcW w:w="5400" w:type="dxa"/>
          </w:tcPr>
          <w:p w:rsidR="00F82344" w:rsidRPr="00F82344" w:rsidRDefault="00F82344" w:rsidP="00F82344">
            <w:pPr>
              <w:spacing w:after="120"/>
              <w:ind w:left="283"/>
              <w:rPr>
                <w:sz w:val="22"/>
                <w:szCs w:val="22"/>
              </w:rPr>
            </w:pPr>
            <w:r w:rsidRPr="00F82344">
              <w:rPr>
                <w:sz w:val="22"/>
                <w:szCs w:val="22"/>
              </w:rPr>
              <w:t>Havlíčkovo náměstí 552/1, 284 01</w:t>
            </w:r>
          </w:p>
        </w:tc>
      </w:tr>
      <w:tr w:rsidR="00F82344" w:rsidRPr="00D71B12" w:rsidTr="00F82344">
        <w:tc>
          <w:tcPr>
            <w:tcW w:w="4140" w:type="dxa"/>
            <w:shd w:val="clear" w:color="auto" w:fill="E6E6E6"/>
          </w:tcPr>
          <w:p w:rsidR="00F82344" w:rsidRPr="00F82344" w:rsidRDefault="00F82344" w:rsidP="00F82344">
            <w:pPr>
              <w:spacing w:after="120"/>
              <w:ind w:left="283"/>
              <w:rPr>
                <w:b/>
                <w:sz w:val="22"/>
                <w:szCs w:val="22"/>
              </w:rPr>
            </w:pPr>
            <w:r w:rsidRPr="00F82344">
              <w:rPr>
                <w:b/>
                <w:sz w:val="22"/>
                <w:szCs w:val="22"/>
              </w:rPr>
              <w:t>IČ:</w:t>
            </w:r>
          </w:p>
        </w:tc>
        <w:tc>
          <w:tcPr>
            <w:tcW w:w="5400" w:type="dxa"/>
          </w:tcPr>
          <w:p w:rsidR="00F82344" w:rsidRPr="00F82344" w:rsidRDefault="00F82344" w:rsidP="00F82344">
            <w:pPr>
              <w:spacing w:after="120"/>
              <w:ind w:left="283"/>
              <w:rPr>
                <w:sz w:val="22"/>
                <w:szCs w:val="22"/>
              </w:rPr>
            </w:pPr>
            <w:r w:rsidRPr="00F82344">
              <w:rPr>
                <w:sz w:val="22"/>
                <w:szCs w:val="22"/>
              </w:rPr>
              <w:t>00236195</w:t>
            </w:r>
          </w:p>
        </w:tc>
      </w:tr>
      <w:tr w:rsidR="00F82344" w:rsidRPr="00D71B12" w:rsidTr="00F82344">
        <w:tc>
          <w:tcPr>
            <w:tcW w:w="4140" w:type="dxa"/>
            <w:shd w:val="clear" w:color="auto" w:fill="E6E6E6"/>
          </w:tcPr>
          <w:p w:rsidR="00F82344" w:rsidRPr="00F82344" w:rsidRDefault="00F82344" w:rsidP="00F82344">
            <w:pPr>
              <w:spacing w:after="120"/>
              <w:ind w:left="252" w:hanging="252"/>
              <w:rPr>
                <w:b/>
                <w:sz w:val="22"/>
                <w:szCs w:val="22"/>
              </w:rPr>
            </w:pPr>
            <w:r w:rsidRPr="00F82344">
              <w:rPr>
                <w:b/>
                <w:sz w:val="22"/>
                <w:szCs w:val="22"/>
              </w:rPr>
              <w:t>DIČ:</w:t>
            </w:r>
          </w:p>
        </w:tc>
        <w:tc>
          <w:tcPr>
            <w:tcW w:w="5400" w:type="dxa"/>
          </w:tcPr>
          <w:p w:rsidR="00F82344" w:rsidRPr="00F82344" w:rsidRDefault="00AD7C44" w:rsidP="00AD7C44">
            <w:pPr>
              <w:spacing w:after="120"/>
              <w:ind w:left="283"/>
              <w:rPr>
                <w:sz w:val="22"/>
                <w:szCs w:val="22"/>
              </w:rPr>
            </w:pPr>
            <w:r>
              <w:rPr>
                <w:sz w:val="22"/>
                <w:szCs w:val="22"/>
              </w:rPr>
              <w:t>CZ00236195</w:t>
            </w:r>
          </w:p>
        </w:tc>
      </w:tr>
      <w:tr w:rsidR="00F82344" w:rsidRPr="00D71B12" w:rsidTr="00F82344">
        <w:tc>
          <w:tcPr>
            <w:tcW w:w="4140" w:type="dxa"/>
            <w:shd w:val="clear" w:color="auto" w:fill="E6E6E6"/>
          </w:tcPr>
          <w:p w:rsidR="00F82344" w:rsidRPr="00F82344" w:rsidRDefault="00F82344" w:rsidP="00F82344">
            <w:pPr>
              <w:spacing w:after="120"/>
              <w:ind w:left="252" w:hanging="252"/>
              <w:rPr>
                <w:b/>
                <w:sz w:val="22"/>
                <w:szCs w:val="22"/>
              </w:rPr>
            </w:pPr>
            <w:r w:rsidRPr="00F82344">
              <w:rPr>
                <w:b/>
                <w:sz w:val="22"/>
                <w:szCs w:val="22"/>
              </w:rPr>
              <w:t>Osoby oprávněné jednat za zadavatele:</w:t>
            </w:r>
          </w:p>
        </w:tc>
        <w:tc>
          <w:tcPr>
            <w:tcW w:w="5400" w:type="dxa"/>
          </w:tcPr>
          <w:p w:rsidR="00F82344" w:rsidRPr="00F82344" w:rsidRDefault="0068477D" w:rsidP="0068477D">
            <w:pPr>
              <w:spacing w:after="120"/>
              <w:ind w:left="283"/>
              <w:rPr>
                <w:sz w:val="22"/>
                <w:szCs w:val="22"/>
              </w:rPr>
            </w:pPr>
            <w:r>
              <w:rPr>
                <w:sz w:val="22"/>
                <w:szCs w:val="22"/>
              </w:rPr>
              <w:t>Ing. Josef Viktora</w:t>
            </w:r>
            <w:r w:rsidR="00F82344" w:rsidRPr="00F82344">
              <w:rPr>
                <w:sz w:val="22"/>
                <w:szCs w:val="22"/>
              </w:rPr>
              <w:t>, starosta města</w:t>
            </w:r>
          </w:p>
        </w:tc>
      </w:tr>
      <w:tr w:rsidR="00F82344" w:rsidRPr="00D71B12" w:rsidTr="00F82344">
        <w:tc>
          <w:tcPr>
            <w:tcW w:w="9540" w:type="dxa"/>
            <w:gridSpan w:val="2"/>
            <w:shd w:val="clear" w:color="auto" w:fill="E6E6E6"/>
          </w:tcPr>
          <w:p w:rsidR="00F82344" w:rsidRPr="00F82344" w:rsidRDefault="009156C4" w:rsidP="00341E9D">
            <w:pPr>
              <w:spacing w:after="120"/>
              <w:ind w:left="283"/>
              <w:jc w:val="center"/>
              <w:rPr>
                <w:b/>
                <w:sz w:val="16"/>
                <w:szCs w:val="16"/>
              </w:rPr>
            </w:pPr>
            <w:r>
              <w:rPr>
                <w:b/>
                <w:sz w:val="16"/>
                <w:szCs w:val="16"/>
              </w:rPr>
              <w:t>Pověřená</w:t>
            </w:r>
            <w:r w:rsidR="00F82344" w:rsidRPr="00F82344">
              <w:rPr>
                <w:b/>
                <w:sz w:val="16"/>
                <w:szCs w:val="16"/>
              </w:rPr>
              <w:t xml:space="preserve"> osoba zadavatele pro veřejnou zakázku</w:t>
            </w:r>
          </w:p>
        </w:tc>
      </w:tr>
      <w:tr w:rsidR="00F82344" w:rsidRPr="00D71B12" w:rsidTr="00F82344">
        <w:tc>
          <w:tcPr>
            <w:tcW w:w="4140" w:type="dxa"/>
            <w:shd w:val="clear" w:color="auto" w:fill="E6E6E6"/>
          </w:tcPr>
          <w:p w:rsidR="00F82344" w:rsidRPr="00F82344" w:rsidRDefault="00F82344" w:rsidP="00F82344">
            <w:pPr>
              <w:spacing w:after="120"/>
              <w:ind w:left="283"/>
              <w:rPr>
                <w:b/>
                <w:sz w:val="22"/>
                <w:szCs w:val="22"/>
              </w:rPr>
            </w:pPr>
            <w:r w:rsidRPr="00F82344">
              <w:rPr>
                <w:b/>
                <w:sz w:val="22"/>
                <w:szCs w:val="22"/>
              </w:rPr>
              <w:lastRenderedPageBreak/>
              <w:t>Jméno a příjmení</w:t>
            </w:r>
            <w:r w:rsidR="00862130">
              <w:rPr>
                <w:b/>
                <w:sz w:val="22"/>
                <w:szCs w:val="22"/>
              </w:rPr>
              <w:t>:</w:t>
            </w:r>
          </w:p>
        </w:tc>
        <w:tc>
          <w:tcPr>
            <w:tcW w:w="5400" w:type="dxa"/>
            <w:shd w:val="clear" w:color="auto" w:fill="auto"/>
          </w:tcPr>
          <w:p w:rsidR="00F82344" w:rsidRPr="00F82344" w:rsidRDefault="00AD7C44" w:rsidP="00AD7C44">
            <w:pPr>
              <w:spacing w:after="120"/>
              <w:ind w:left="283"/>
              <w:rPr>
                <w:sz w:val="22"/>
                <w:szCs w:val="22"/>
              </w:rPr>
            </w:pPr>
            <w:r>
              <w:rPr>
                <w:sz w:val="22"/>
                <w:szCs w:val="22"/>
              </w:rPr>
              <w:t>Věra Janatová</w:t>
            </w:r>
          </w:p>
        </w:tc>
      </w:tr>
      <w:tr w:rsidR="00F82344" w:rsidRPr="00D71B12" w:rsidTr="00F82344">
        <w:tc>
          <w:tcPr>
            <w:tcW w:w="4140" w:type="dxa"/>
            <w:shd w:val="clear" w:color="auto" w:fill="E6E6E6"/>
          </w:tcPr>
          <w:p w:rsidR="00F82344" w:rsidRPr="00F82344" w:rsidRDefault="00F82344" w:rsidP="00F82344">
            <w:pPr>
              <w:spacing w:after="120"/>
              <w:ind w:left="283"/>
              <w:rPr>
                <w:b/>
                <w:sz w:val="22"/>
                <w:szCs w:val="22"/>
              </w:rPr>
            </w:pPr>
            <w:r w:rsidRPr="00F82344">
              <w:rPr>
                <w:b/>
                <w:sz w:val="22"/>
                <w:szCs w:val="22"/>
              </w:rPr>
              <w:t>Organizace, adresa sídla</w:t>
            </w:r>
          </w:p>
        </w:tc>
        <w:tc>
          <w:tcPr>
            <w:tcW w:w="5400" w:type="dxa"/>
            <w:shd w:val="clear" w:color="auto" w:fill="auto"/>
          </w:tcPr>
          <w:p w:rsidR="00F82344" w:rsidRPr="00F82344" w:rsidRDefault="00F82344" w:rsidP="003957C7">
            <w:pPr>
              <w:spacing w:after="120"/>
              <w:ind w:left="283"/>
              <w:jc w:val="both"/>
              <w:rPr>
                <w:sz w:val="22"/>
                <w:szCs w:val="22"/>
              </w:rPr>
            </w:pPr>
            <w:r w:rsidRPr="00F82344">
              <w:rPr>
                <w:sz w:val="22"/>
                <w:szCs w:val="22"/>
              </w:rPr>
              <w:t>Městský úřad, Havlíčkovo náměstí 552/1, 284 01 Kutná Hora,</w:t>
            </w:r>
          </w:p>
        </w:tc>
      </w:tr>
      <w:tr w:rsidR="00F82344" w:rsidRPr="00D71B12" w:rsidTr="00F82344">
        <w:tc>
          <w:tcPr>
            <w:tcW w:w="4140" w:type="dxa"/>
            <w:shd w:val="clear" w:color="auto" w:fill="E6E6E6"/>
          </w:tcPr>
          <w:p w:rsidR="00F82344" w:rsidRPr="00F82344" w:rsidRDefault="00F82344" w:rsidP="00F82344">
            <w:pPr>
              <w:spacing w:after="120"/>
              <w:ind w:left="283"/>
              <w:rPr>
                <w:b/>
                <w:sz w:val="22"/>
                <w:szCs w:val="22"/>
              </w:rPr>
            </w:pPr>
            <w:r w:rsidRPr="00F82344">
              <w:rPr>
                <w:b/>
                <w:sz w:val="22"/>
                <w:szCs w:val="22"/>
              </w:rPr>
              <w:t>Telefon</w:t>
            </w:r>
          </w:p>
        </w:tc>
        <w:tc>
          <w:tcPr>
            <w:tcW w:w="5400" w:type="dxa"/>
            <w:shd w:val="clear" w:color="auto" w:fill="auto"/>
          </w:tcPr>
          <w:p w:rsidR="00F82344" w:rsidRPr="00F82344" w:rsidRDefault="00F82344" w:rsidP="00EE3668">
            <w:pPr>
              <w:spacing w:after="120"/>
              <w:ind w:left="283"/>
              <w:rPr>
                <w:sz w:val="22"/>
                <w:szCs w:val="22"/>
              </w:rPr>
            </w:pPr>
            <w:r w:rsidRPr="00F82344">
              <w:rPr>
                <w:sz w:val="22"/>
                <w:szCs w:val="22"/>
              </w:rPr>
              <w:t>+420 327</w:t>
            </w:r>
            <w:r w:rsidR="00AD7C44">
              <w:rPr>
                <w:sz w:val="22"/>
                <w:szCs w:val="22"/>
              </w:rPr>
              <w:t> </w:t>
            </w:r>
            <w:r w:rsidRPr="00F82344">
              <w:rPr>
                <w:sz w:val="22"/>
                <w:szCs w:val="22"/>
              </w:rPr>
              <w:t>710</w:t>
            </w:r>
            <w:r w:rsidR="00B353D9">
              <w:rPr>
                <w:sz w:val="22"/>
                <w:szCs w:val="22"/>
              </w:rPr>
              <w:t> </w:t>
            </w:r>
            <w:r w:rsidR="00AD7C44">
              <w:rPr>
                <w:sz w:val="22"/>
                <w:szCs w:val="22"/>
              </w:rPr>
              <w:t>20</w:t>
            </w:r>
            <w:r w:rsidR="00B353D9">
              <w:rPr>
                <w:sz w:val="22"/>
                <w:szCs w:val="22"/>
              </w:rPr>
              <w:t>7 nebo 724 755 780</w:t>
            </w:r>
          </w:p>
        </w:tc>
      </w:tr>
      <w:tr w:rsidR="00F82344" w:rsidRPr="006A46DF" w:rsidTr="00F82344">
        <w:tc>
          <w:tcPr>
            <w:tcW w:w="4140" w:type="dxa"/>
            <w:shd w:val="clear" w:color="auto" w:fill="E6E6E6"/>
          </w:tcPr>
          <w:p w:rsidR="00F82344" w:rsidRPr="00F82344" w:rsidRDefault="00F82344" w:rsidP="00F82344">
            <w:pPr>
              <w:spacing w:after="120"/>
              <w:ind w:left="283"/>
              <w:rPr>
                <w:b/>
                <w:sz w:val="22"/>
                <w:szCs w:val="22"/>
              </w:rPr>
            </w:pPr>
            <w:r w:rsidRPr="00F82344">
              <w:rPr>
                <w:b/>
                <w:sz w:val="22"/>
                <w:szCs w:val="22"/>
              </w:rPr>
              <w:t>E-mail</w:t>
            </w:r>
          </w:p>
        </w:tc>
        <w:tc>
          <w:tcPr>
            <w:tcW w:w="5400" w:type="dxa"/>
          </w:tcPr>
          <w:p w:rsidR="00F82344" w:rsidRPr="00F82344" w:rsidRDefault="00AD7C44" w:rsidP="00AD7C44">
            <w:pPr>
              <w:spacing w:after="120"/>
              <w:ind w:left="283"/>
              <w:rPr>
                <w:sz w:val="22"/>
                <w:szCs w:val="22"/>
              </w:rPr>
            </w:pPr>
            <w:r>
              <w:rPr>
                <w:sz w:val="22"/>
                <w:szCs w:val="22"/>
              </w:rPr>
              <w:t>janatova</w:t>
            </w:r>
            <w:r w:rsidR="00F82344" w:rsidRPr="00F82344">
              <w:rPr>
                <w:sz w:val="22"/>
                <w:szCs w:val="22"/>
              </w:rPr>
              <w:t xml:space="preserve">@mu.kutnahora.cz </w:t>
            </w:r>
          </w:p>
        </w:tc>
      </w:tr>
    </w:tbl>
    <w:p w:rsidR="00F82344" w:rsidRDefault="00F82344" w:rsidP="00F82344">
      <w:pPr>
        <w:shd w:val="clear" w:color="auto" w:fill="CCCCCC"/>
        <w:spacing w:after="240"/>
        <w:rPr>
          <w:b/>
        </w:rPr>
      </w:pPr>
      <w:r>
        <w:rPr>
          <w:b/>
        </w:rPr>
        <w:t>II. Použité pojmy</w:t>
      </w:r>
    </w:p>
    <w:tbl>
      <w:tblPr>
        <w:tblW w:w="9807" w:type="dxa"/>
        <w:tblLook w:val="01E0" w:firstRow="1" w:lastRow="1" w:firstColumn="1" w:lastColumn="1" w:noHBand="0" w:noVBand="0"/>
      </w:tblPr>
      <w:tblGrid>
        <w:gridCol w:w="3229"/>
        <w:gridCol w:w="6578"/>
      </w:tblGrid>
      <w:tr w:rsidR="00F82344" w:rsidRPr="00B76CE3" w:rsidTr="00F82344">
        <w:tc>
          <w:tcPr>
            <w:tcW w:w="3229" w:type="dxa"/>
            <w:shd w:val="clear" w:color="auto" w:fill="D9D9D9"/>
          </w:tcPr>
          <w:p w:rsidR="00F82344" w:rsidRPr="00F82344" w:rsidRDefault="00F82344" w:rsidP="00F82344">
            <w:pPr>
              <w:ind w:left="283"/>
              <w:rPr>
                <w:b/>
                <w:caps/>
                <w:sz w:val="20"/>
                <w:szCs w:val="20"/>
              </w:rPr>
            </w:pPr>
            <w:r w:rsidRPr="00F82344">
              <w:rPr>
                <w:b/>
                <w:caps/>
                <w:sz w:val="20"/>
                <w:szCs w:val="20"/>
              </w:rPr>
              <w:t>pojem</w:t>
            </w:r>
          </w:p>
        </w:tc>
        <w:tc>
          <w:tcPr>
            <w:tcW w:w="6578" w:type="dxa"/>
          </w:tcPr>
          <w:p w:rsidR="00F82344" w:rsidRPr="00F82344" w:rsidRDefault="00F82344" w:rsidP="00F82344">
            <w:pPr>
              <w:ind w:left="283"/>
              <w:rPr>
                <w:b/>
                <w:caps/>
                <w:sz w:val="20"/>
                <w:szCs w:val="20"/>
              </w:rPr>
            </w:pPr>
            <w:r w:rsidRPr="00F82344">
              <w:rPr>
                <w:b/>
                <w:caps/>
                <w:sz w:val="20"/>
                <w:szCs w:val="20"/>
              </w:rPr>
              <w:t>vysvětlení pojmu</w:t>
            </w:r>
          </w:p>
        </w:tc>
      </w:tr>
      <w:tr w:rsidR="00F82344" w:rsidTr="00F82344">
        <w:tc>
          <w:tcPr>
            <w:tcW w:w="3229" w:type="dxa"/>
            <w:shd w:val="clear" w:color="auto" w:fill="D9D9D9"/>
          </w:tcPr>
          <w:p w:rsidR="00F82344" w:rsidRPr="00F82344" w:rsidRDefault="00F82344" w:rsidP="00F82344">
            <w:pPr>
              <w:spacing w:before="60"/>
              <w:ind w:left="283"/>
              <w:rPr>
                <w:b/>
                <w:sz w:val="20"/>
                <w:szCs w:val="20"/>
              </w:rPr>
            </w:pPr>
            <w:r w:rsidRPr="00F82344">
              <w:rPr>
                <w:b/>
                <w:sz w:val="20"/>
                <w:szCs w:val="20"/>
              </w:rPr>
              <w:t>dodavatel</w:t>
            </w:r>
          </w:p>
        </w:tc>
        <w:tc>
          <w:tcPr>
            <w:tcW w:w="6578" w:type="dxa"/>
          </w:tcPr>
          <w:p w:rsidR="00F82344" w:rsidRPr="00F82344" w:rsidRDefault="00F82344" w:rsidP="008B0559">
            <w:pPr>
              <w:spacing w:before="60"/>
              <w:ind w:left="283"/>
              <w:jc w:val="both"/>
              <w:rPr>
                <w:sz w:val="20"/>
                <w:szCs w:val="20"/>
              </w:rPr>
            </w:pPr>
            <w:r w:rsidRPr="00F82344">
              <w:rPr>
                <w:sz w:val="20"/>
                <w:szCs w:val="20"/>
              </w:rPr>
              <w:t>fyzická nebo právnická osoba, která je schopna dodat</w:t>
            </w:r>
            <w:r w:rsidR="008B0559">
              <w:rPr>
                <w:sz w:val="20"/>
                <w:szCs w:val="20"/>
              </w:rPr>
              <w:t xml:space="preserve"> </w:t>
            </w:r>
            <w:proofErr w:type="gramStart"/>
            <w:r w:rsidR="008B0559">
              <w:rPr>
                <w:sz w:val="20"/>
                <w:szCs w:val="20"/>
              </w:rPr>
              <w:t xml:space="preserve">námi </w:t>
            </w:r>
            <w:r w:rsidRPr="00F82344">
              <w:rPr>
                <w:sz w:val="20"/>
                <w:szCs w:val="20"/>
              </w:rPr>
              <w:t xml:space="preserve"> požadované</w:t>
            </w:r>
            <w:proofErr w:type="gramEnd"/>
            <w:r w:rsidRPr="00F82344">
              <w:rPr>
                <w:sz w:val="20"/>
                <w:szCs w:val="20"/>
              </w:rPr>
              <w:t xml:space="preserve"> zboží, je schopna poskytnout</w:t>
            </w:r>
            <w:r w:rsidR="008B0559">
              <w:rPr>
                <w:sz w:val="20"/>
                <w:szCs w:val="20"/>
              </w:rPr>
              <w:t xml:space="preserve"> námi</w:t>
            </w:r>
            <w:r w:rsidRPr="00F82344">
              <w:rPr>
                <w:sz w:val="20"/>
                <w:szCs w:val="20"/>
              </w:rPr>
              <w:t xml:space="preserve"> požadovanou službu nebo je schopna provést</w:t>
            </w:r>
            <w:r w:rsidR="008B0559">
              <w:rPr>
                <w:sz w:val="20"/>
                <w:szCs w:val="20"/>
              </w:rPr>
              <w:t xml:space="preserve"> námi</w:t>
            </w:r>
            <w:r w:rsidRPr="00F82344">
              <w:rPr>
                <w:sz w:val="20"/>
                <w:szCs w:val="20"/>
              </w:rPr>
              <w:t xml:space="preserve"> požadované stavební práce</w:t>
            </w:r>
            <w:r w:rsidR="008B0559">
              <w:rPr>
                <w:sz w:val="20"/>
                <w:szCs w:val="20"/>
              </w:rPr>
              <w:t xml:space="preserve"> a posléze se i případně může účastnit či se účastní poptávkového řízení</w:t>
            </w:r>
          </w:p>
        </w:tc>
      </w:tr>
      <w:tr w:rsidR="00F82344" w:rsidTr="008B0559">
        <w:trPr>
          <w:trHeight w:val="341"/>
        </w:trPr>
        <w:tc>
          <w:tcPr>
            <w:tcW w:w="3229" w:type="dxa"/>
            <w:shd w:val="clear" w:color="auto" w:fill="D9D9D9"/>
          </w:tcPr>
          <w:p w:rsidR="00F82344" w:rsidRPr="00F82344" w:rsidRDefault="00F82344" w:rsidP="00F82344">
            <w:pPr>
              <w:spacing w:before="60"/>
              <w:ind w:left="283"/>
              <w:rPr>
                <w:b/>
                <w:sz w:val="20"/>
                <w:szCs w:val="20"/>
              </w:rPr>
            </w:pPr>
            <w:r w:rsidRPr="00F82344">
              <w:rPr>
                <w:b/>
                <w:sz w:val="20"/>
                <w:szCs w:val="20"/>
              </w:rPr>
              <w:t>kvalifikace dodavatele</w:t>
            </w:r>
          </w:p>
        </w:tc>
        <w:tc>
          <w:tcPr>
            <w:tcW w:w="6578" w:type="dxa"/>
          </w:tcPr>
          <w:p w:rsidR="00F82344" w:rsidRPr="00F82344" w:rsidRDefault="00F82344" w:rsidP="00C05AAE">
            <w:pPr>
              <w:spacing w:before="60"/>
              <w:ind w:left="283"/>
              <w:jc w:val="both"/>
              <w:rPr>
                <w:sz w:val="20"/>
                <w:szCs w:val="20"/>
              </w:rPr>
            </w:pPr>
            <w:r w:rsidRPr="00F82344">
              <w:rPr>
                <w:sz w:val="20"/>
                <w:szCs w:val="20"/>
              </w:rPr>
              <w:t xml:space="preserve">způsobilost dodavatele pro plnění </w:t>
            </w:r>
            <w:r w:rsidR="00C05AAE">
              <w:rPr>
                <w:sz w:val="20"/>
                <w:szCs w:val="20"/>
              </w:rPr>
              <w:t>VZMR</w:t>
            </w:r>
            <w:r w:rsidRPr="00F82344">
              <w:rPr>
                <w:sz w:val="20"/>
                <w:szCs w:val="20"/>
              </w:rPr>
              <w:t>, kterou dodavatel prokazuje způsobem a v rozsahu dle požadavků zadavatele</w:t>
            </w:r>
          </w:p>
        </w:tc>
      </w:tr>
      <w:tr w:rsidR="00F82344" w:rsidTr="00F82344">
        <w:tc>
          <w:tcPr>
            <w:tcW w:w="3229" w:type="dxa"/>
            <w:shd w:val="clear" w:color="auto" w:fill="D9D9D9"/>
          </w:tcPr>
          <w:p w:rsidR="00F82344" w:rsidRPr="00F82344" w:rsidRDefault="00F82344" w:rsidP="00F82344">
            <w:pPr>
              <w:spacing w:before="60"/>
              <w:ind w:left="283"/>
              <w:rPr>
                <w:b/>
                <w:sz w:val="20"/>
                <w:szCs w:val="20"/>
              </w:rPr>
            </w:pPr>
            <w:r w:rsidRPr="00F82344">
              <w:rPr>
                <w:b/>
                <w:sz w:val="20"/>
                <w:szCs w:val="20"/>
              </w:rPr>
              <w:t>zadávací dokumentace</w:t>
            </w:r>
          </w:p>
        </w:tc>
        <w:tc>
          <w:tcPr>
            <w:tcW w:w="6578" w:type="dxa"/>
          </w:tcPr>
          <w:p w:rsidR="00F82344" w:rsidRPr="00F82344" w:rsidRDefault="00F82344" w:rsidP="00C05AAE">
            <w:pPr>
              <w:spacing w:before="60"/>
              <w:ind w:left="283"/>
              <w:jc w:val="both"/>
              <w:rPr>
                <w:sz w:val="20"/>
                <w:szCs w:val="20"/>
              </w:rPr>
            </w:pPr>
            <w:r w:rsidRPr="00F82344">
              <w:rPr>
                <w:sz w:val="20"/>
                <w:szCs w:val="20"/>
              </w:rPr>
              <w:t xml:space="preserve">soubor dokumentů, údajů, požadavků, technických specifikací a popisů </w:t>
            </w:r>
            <w:r w:rsidR="00C05AAE">
              <w:rPr>
                <w:sz w:val="20"/>
                <w:szCs w:val="20"/>
              </w:rPr>
              <w:t>zadavatele v písemné podobě obsahující zadávací podmínky</w:t>
            </w:r>
          </w:p>
        </w:tc>
      </w:tr>
      <w:tr w:rsidR="00F82344" w:rsidTr="00F82344">
        <w:tc>
          <w:tcPr>
            <w:tcW w:w="3229" w:type="dxa"/>
            <w:shd w:val="clear" w:color="auto" w:fill="D9D9D9"/>
          </w:tcPr>
          <w:p w:rsidR="00F82344" w:rsidRPr="00F82344" w:rsidRDefault="00F82344" w:rsidP="00F82344">
            <w:pPr>
              <w:spacing w:before="60"/>
              <w:ind w:left="283"/>
              <w:rPr>
                <w:b/>
                <w:sz w:val="20"/>
                <w:szCs w:val="20"/>
              </w:rPr>
            </w:pPr>
            <w:r w:rsidRPr="00F82344">
              <w:rPr>
                <w:b/>
                <w:sz w:val="20"/>
                <w:szCs w:val="20"/>
              </w:rPr>
              <w:t>zadávací podmínky</w:t>
            </w:r>
          </w:p>
        </w:tc>
        <w:tc>
          <w:tcPr>
            <w:tcW w:w="6578" w:type="dxa"/>
          </w:tcPr>
          <w:p w:rsidR="00F82344" w:rsidRPr="00F82344" w:rsidRDefault="00F82344" w:rsidP="00341E9D">
            <w:pPr>
              <w:spacing w:before="60"/>
              <w:ind w:left="283"/>
              <w:jc w:val="both"/>
              <w:rPr>
                <w:sz w:val="20"/>
                <w:szCs w:val="20"/>
              </w:rPr>
            </w:pPr>
            <w:r w:rsidRPr="00F82344">
              <w:rPr>
                <w:sz w:val="20"/>
                <w:szCs w:val="20"/>
              </w:rPr>
              <w:t xml:space="preserve">veškeré požadavky, </w:t>
            </w:r>
            <w:r w:rsidR="00C05AAE">
              <w:rPr>
                <w:sz w:val="20"/>
                <w:szCs w:val="20"/>
              </w:rPr>
              <w:t xml:space="preserve">podmínky, </w:t>
            </w:r>
            <w:r w:rsidRPr="00F82344">
              <w:rPr>
                <w:sz w:val="20"/>
                <w:szCs w:val="20"/>
              </w:rPr>
              <w:t>sdělení a práva zadavatele uvedené ve výzvě, zadávací dokumentaci či jiných dokumentech vztahujících se k</w:t>
            </w:r>
            <w:r w:rsidR="00C05AAE">
              <w:rPr>
                <w:sz w:val="20"/>
                <w:szCs w:val="20"/>
              </w:rPr>
              <w:t> účasti v poptávce, k sestavení nabídky, k průběhu poptávky, k hodnocení nabídek nebo k sestavení návrhu smlouvy</w:t>
            </w:r>
          </w:p>
        </w:tc>
      </w:tr>
      <w:tr w:rsidR="00F82344" w:rsidTr="00F82344">
        <w:tc>
          <w:tcPr>
            <w:tcW w:w="3229" w:type="dxa"/>
            <w:shd w:val="clear" w:color="auto" w:fill="D9D9D9"/>
          </w:tcPr>
          <w:p w:rsidR="00F82344" w:rsidRPr="00F82344" w:rsidRDefault="00F82344" w:rsidP="00F82344">
            <w:pPr>
              <w:spacing w:before="60"/>
              <w:ind w:left="283"/>
              <w:rPr>
                <w:b/>
                <w:sz w:val="20"/>
                <w:szCs w:val="20"/>
              </w:rPr>
            </w:pPr>
            <w:r w:rsidRPr="00F82344">
              <w:rPr>
                <w:b/>
                <w:sz w:val="20"/>
                <w:szCs w:val="20"/>
              </w:rPr>
              <w:t>nabídka</w:t>
            </w:r>
          </w:p>
        </w:tc>
        <w:tc>
          <w:tcPr>
            <w:tcW w:w="6578" w:type="dxa"/>
          </w:tcPr>
          <w:p w:rsidR="00F82344" w:rsidRPr="00F82344" w:rsidRDefault="00F82344" w:rsidP="00C05AAE">
            <w:pPr>
              <w:spacing w:before="60"/>
              <w:ind w:left="283"/>
              <w:jc w:val="both"/>
              <w:rPr>
                <w:sz w:val="20"/>
                <w:szCs w:val="20"/>
              </w:rPr>
            </w:pPr>
            <w:r w:rsidRPr="00F82344">
              <w:rPr>
                <w:sz w:val="20"/>
                <w:szCs w:val="20"/>
              </w:rPr>
              <w:t>je souborem dokumentů, listin a údajů</w:t>
            </w:r>
            <w:r w:rsidR="009156C4">
              <w:rPr>
                <w:sz w:val="20"/>
                <w:szCs w:val="20"/>
              </w:rPr>
              <w:t xml:space="preserve"> v písemné podobě</w:t>
            </w:r>
            <w:r w:rsidRPr="00F82344">
              <w:rPr>
                <w:sz w:val="20"/>
                <w:szCs w:val="20"/>
              </w:rPr>
              <w:t xml:space="preserve"> sestaveným </w:t>
            </w:r>
            <w:r w:rsidR="00C05AAE">
              <w:rPr>
                <w:sz w:val="20"/>
                <w:szCs w:val="20"/>
              </w:rPr>
              <w:t>dodavatelem dle zadávacích podmínek</w:t>
            </w:r>
          </w:p>
        </w:tc>
      </w:tr>
      <w:tr w:rsidR="00F82344" w:rsidTr="00F82344">
        <w:tc>
          <w:tcPr>
            <w:tcW w:w="3229" w:type="dxa"/>
            <w:shd w:val="clear" w:color="auto" w:fill="D9D9D9"/>
          </w:tcPr>
          <w:p w:rsidR="00F82344" w:rsidRPr="00F82344" w:rsidRDefault="00F82344" w:rsidP="00F82344">
            <w:pPr>
              <w:spacing w:before="60"/>
              <w:ind w:left="283"/>
              <w:rPr>
                <w:b/>
                <w:sz w:val="20"/>
                <w:szCs w:val="20"/>
              </w:rPr>
            </w:pPr>
            <w:r w:rsidRPr="00F82344">
              <w:rPr>
                <w:b/>
                <w:sz w:val="20"/>
                <w:szCs w:val="20"/>
              </w:rPr>
              <w:t>zadávací lhůta</w:t>
            </w:r>
          </w:p>
        </w:tc>
        <w:tc>
          <w:tcPr>
            <w:tcW w:w="6578" w:type="dxa"/>
          </w:tcPr>
          <w:p w:rsidR="00F82344" w:rsidRPr="00F82344" w:rsidRDefault="00F82344" w:rsidP="003957C7">
            <w:pPr>
              <w:spacing w:before="60"/>
              <w:ind w:left="283"/>
              <w:jc w:val="both"/>
              <w:rPr>
                <w:sz w:val="20"/>
                <w:szCs w:val="20"/>
              </w:rPr>
            </w:pPr>
            <w:r w:rsidRPr="00F82344">
              <w:rPr>
                <w:sz w:val="20"/>
                <w:szCs w:val="20"/>
              </w:rPr>
              <w:t>doba vymezená datem, do kdy je uchazeč vázán obsahem své nabídky k plnění předmětu veřejné zakázky</w:t>
            </w:r>
          </w:p>
        </w:tc>
      </w:tr>
    </w:tbl>
    <w:p w:rsidR="00F82344" w:rsidRDefault="00F82344" w:rsidP="00F82344">
      <w:pPr>
        <w:rPr>
          <w:b/>
        </w:rPr>
      </w:pPr>
    </w:p>
    <w:p w:rsidR="00F82344" w:rsidRDefault="00F82344" w:rsidP="00F82344">
      <w:pPr>
        <w:shd w:val="clear" w:color="auto" w:fill="CCCCCC"/>
        <w:spacing w:after="240"/>
        <w:rPr>
          <w:b/>
        </w:rPr>
      </w:pPr>
      <w:r w:rsidRPr="007B16CF">
        <w:rPr>
          <w:b/>
        </w:rPr>
        <w:t>II</w:t>
      </w:r>
      <w:r>
        <w:rPr>
          <w:b/>
        </w:rPr>
        <w:t>I</w:t>
      </w:r>
      <w:r w:rsidRPr="007B16CF">
        <w:rPr>
          <w:b/>
        </w:rPr>
        <w:t>. Informace o druhu a předmětu veřejné zakázky</w:t>
      </w: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5400"/>
      </w:tblGrid>
      <w:tr w:rsidR="00F82344" w:rsidTr="00F82344">
        <w:tc>
          <w:tcPr>
            <w:tcW w:w="4030" w:type="dxa"/>
            <w:shd w:val="clear" w:color="auto" w:fill="D9D9D9"/>
          </w:tcPr>
          <w:p w:rsidR="00F82344" w:rsidRPr="00F82344" w:rsidRDefault="00F82344" w:rsidP="00F82344">
            <w:pPr>
              <w:spacing w:after="120"/>
              <w:ind w:left="283"/>
              <w:rPr>
                <w:b/>
                <w:sz w:val="22"/>
                <w:szCs w:val="22"/>
              </w:rPr>
            </w:pPr>
            <w:r w:rsidRPr="00F82344">
              <w:rPr>
                <w:b/>
                <w:sz w:val="22"/>
                <w:szCs w:val="22"/>
              </w:rPr>
              <w:t>Druh veřejné zakázky</w:t>
            </w:r>
          </w:p>
        </w:tc>
        <w:tc>
          <w:tcPr>
            <w:tcW w:w="5400" w:type="dxa"/>
          </w:tcPr>
          <w:p w:rsidR="00F82344" w:rsidRPr="00F82344" w:rsidRDefault="00F82344" w:rsidP="00F82344">
            <w:pPr>
              <w:spacing w:after="120"/>
              <w:ind w:left="283"/>
              <w:rPr>
                <w:sz w:val="22"/>
                <w:szCs w:val="22"/>
              </w:rPr>
            </w:pPr>
            <w:r w:rsidRPr="00F82344">
              <w:rPr>
                <w:sz w:val="22"/>
                <w:szCs w:val="22"/>
              </w:rPr>
              <w:t>Veřejná zakázka malého rozsahu</w:t>
            </w:r>
            <w:r w:rsidR="008B0559">
              <w:rPr>
                <w:sz w:val="22"/>
                <w:szCs w:val="22"/>
              </w:rPr>
              <w:t xml:space="preserve"> na stavební práce</w:t>
            </w:r>
          </w:p>
        </w:tc>
      </w:tr>
      <w:tr w:rsidR="00F82344" w:rsidTr="00F82344">
        <w:trPr>
          <w:trHeight w:val="474"/>
        </w:trPr>
        <w:tc>
          <w:tcPr>
            <w:tcW w:w="4030" w:type="dxa"/>
            <w:shd w:val="clear" w:color="auto" w:fill="D9D9D9"/>
          </w:tcPr>
          <w:p w:rsidR="00F82344" w:rsidRPr="00862130" w:rsidRDefault="00F82344" w:rsidP="00F82344">
            <w:pPr>
              <w:spacing w:after="120"/>
              <w:ind w:left="283"/>
              <w:rPr>
                <w:b/>
                <w:sz w:val="22"/>
                <w:szCs w:val="22"/>
              </w:rPr>
            </w:pPr>
            <w:r w:rsidRPr="00862130">
              <w:rPr>
                <w:b/>
                <w:sz w:val="22"/>
                <w:szCs w:val="22"/>
              </w:rPr>
              <w:t>Popis předmětu veřejné zakázky a další informace</w:t>
            </w:r>
          </w:p>
        </w:tc>
        <w:tc>
          <w:tcPr>
            <w:tcW w:w="5400" w:type="dxa"/>
          </w:tcPr>
          <w:p w:rsidR="009026C0" w:rsidRDefault="008D43DA" w:rsidP="003C281E">
            <w:pPr>
              <w:tabs>
                <w:tab w:val="num" w:pos="720"/>
                <w:tab w:val="num" w:pos="1080"/>
              </w:tabs>
              <w:ind w:left="283"/>
              <w:jc w:val="both"/>
              <w:rPr>
                <w:sz w:val="22"/>
                <w:szCs w:val="22"/>
              </w:rPr>
            </w:pPr>
            <w:r>
              <w:rPr>
                <w:sz w:val="22"/>
                <w:szCs w:val="22"/>
              </w:rPr>
              <w:t>Předmětem plnění veřejné zakázky je provedení stavebních prací na obnově ohradní zdi v areálu hřbitova Všech Svatých, Česká ulice</w:t>
            </w:r>
            <w:r w:rsidR="00496B6F">
              <w:rPr>
                <w:sz w:val="22"/>
                <w:szCs w:val="22"/>
              </w:rPr>
              <w:t xml:space="preserve">, pozemek </w:t>
            </w:r>
            <w:proofErr w:type="spellStart"/>
            <w:r w:rsidR="00496B6F">
              <w:rPr>
                <w:sz w:val="22"/>
                <w:szCs w:val="22"/>
              </w:rPr>
              <w:t>parc</w:t>
            </w:r>
            <w:proofErr w:type="spellEnd"/>
            <w:r w:rsidR="00496B6F">
              <w:rPr>
                <w:sz w:val="22"/>
                <w:szCs w:val="22"/>
              </w:rPr>
              <w:t xml:space="preserve">. </w:t>
            </w:r>
            <w:proofErr w:type="gramStart"/>
            <w:r w:rsidR="00496B6F">
              <w:rPr>
                <w:sz w:val="22"/>
                <w:szCs w:val="22"/>
              </w:rPr>
              <w:t>č.</w:t>
            </w:r>
            <w:proofErr w:type="gramEnd"/>
            <w:r w:rsidR="00496B6F">
              <w:rPr>
                <w:sz w:val="22"/>
                <w:szCs w:val="22"/>
              </w:rPr>
              <w:t xml:space="preserve"> 4057/3, k. </w:t>
            </w:r>
            <w:proofErr w:type="spellStart"/>
            <w:r w:rsidR="00496B6F">
              <w:rPr>
                <w:sz w:val="22"/>
                <w:szCs w:val="22"/>
              </w:rPr>
              <w:t>ú.</w:t>
            </w:r>
            <w:proofErr w:type="spellEnd"/>
            <w:r w:rsidR="00496B6F">
              <w:rPr>
                <w:sz w:val="22"/>
                <w:szCs w:val="22"/>
              </w:rPr>
              <w:t xml:space="preserve"> Kutná Hora</w:t>
            </w:r>
            <w:r>
              <w:rPr>
                <w:sz w:val="22"/>
                <w:szCs w:val="22"/>
              </w:rPr>
              <w:t>. Stavební práce musí být provedeny v souladu s podmínkami uvedenými v této zadávací dokumentaci a projektové dokumentaci.</w:t>
            </w:r>
          </w:p>
          <w:p w:rsidR="009026C0" w:rsidRDefault="009026C0" w:rsidP="003C281E">
            <w:pPr>
              <w:tabs>
                <w:tab w:val="num" w:pos="720"/>
                <w:tab w:val="num" w:pos="1080"/>
              </w:tabs>
              <w:ind w:left="283"/>
              <w:jc w:val="both"/>
              <w:rPr>
                <w:b/>
                <w:sz w:val="22"/>
                <w:szCs w:val="22"/>
              </w:rPr>
            </w:pPr>
            <w:r w:rsidRPr="00E06070">
              <w:rPr>
                <w:b/>
                <w:sz w:val="22"/>
                <w:szCs w:val="22"/>
              </w:rPr>
              <w:t>Nabídka bude předložena a smlouva o dílo uzavřena na celou zakázku. Na základě finančních možností zadavatele</w:t>
            </w:r>
            <w:r w:rsidR="008D43DA">
              <w:rPr>
                <w:b/>
                <w:sz w:val="22"/>
                <w:szCs w:val="22"/>
              </w:rPr>
              <w:t xml:space="preserve"> </w:t>
            </w:r>
            <w:r w:rsidR="00E06070" w:rsidRPr="00E06070">
              <w:rPr>
                <w:b/>
                <w:sz w:val="22"/>
                <w:szCs w:val="22"/>
              </w:rPr>
              <w:t xml:space="preserve">bude zakázka časově rozdělena na </w:t>
            </w:r>
            <w:r w:rsidR="008D43DA">
              <w:rPr>
                <w:b/>
                <w:sz w:val="22"/>
                <w:szCs w:val="22"/>
              </w:rPr>
              <w:t>2</w:t>
            </w:r>
            <w:r w:rsidR="00E06070" w:rsidRPr="00E06070">
              <w:rPr>
                <w:b/>
                <w:sz w:val="22"/>
                <w:szCs w:val="22"/>
              </w:rPr>
              <w:t xml:space="preserve"> etapy (rok 20</w:t>
            </w:r>
            <w:r w:rsidR="008D43DA">
              <w:rPr>
                <w:b/>
                <w:sz w:val="22"/>
                <w:szCs w:val="22"/>
              </w:rPr>
              <w:t>20</w:t>
            </w:r>
            <w:r w:rsidR="00E06070" w:rsidRPr="00E06070">
              <w:rPr>
                <w:b/>
                <w:sz w:val="22"/>
                <w:szCs w:val="22"/>
              </w:rPr>
              <w:t xml:space="preserve"> – 202</w:t>
            </w:r>
            <w:r w:rsidR="008D43DA">
              <w:rPr>
                <w:b/>
                <w:sz w:val="22"/>
                <w:szCs w:val="22"/>
              </w:rPr>
              <w:t>1</w:t>
            </w:r>
            <w:r w:rsidR="00E06070" w:rsidRPr="00E06070">
              <w:rPr>
                <w:b/>
                <w:sz w:val="22"/>
                <w:szCs w:val="22"/>
              </w:rPr>
              <w:t>). Rozsah prací a finanční náklady na jednotlivé etapy budou upřesněny formou dodatků ke smlouvě o dílo.</w:t>
            </w:r>
          </w:p>
          <w:p w:rsidR="00E06070" w:rsidRPr="00E06070" w:rsidRDefault="00E06070" w:rsidP="003C281E">
            <w:pPr>
              <w:tabs>
                <w:tab w:val="num" w:pos="720"/>
                <w:tab w:val="num" w:pos="1080"/>
              </w:tabs>
              <w:ind w:left="283"/>
              <w:jc w:val="both"/>
              <w:rPr>
                <w:b/>
                <w:sz w:val="22"/>
                <w:szCs w:val="22"/>
              </w:rPr>
            </w:pPr>
          </w:p>
        </w:tc>
      </w:tr>
      <w:tr w:rsidR="00F82344" w:rsidTr="00F82344">
        <w:trPr>
          <w:trHeight w:val="590"/>
        </w:trPr>
        <w:tc>
          <w:tcPr>
            <w:tcW w:w="4030" w:type="dxa"/>
            <w:shd w:val="clear" w:color="auto" w:fill="D9D9D9"/>
          </w:tcPr>
          <w:p w:rsidR="00F82344" w:rsidRPr="00B54FF4" w:rsidRDefault="00F82344" w:rsidP="00F82344">
            <w:pPr>
              <w:spacing w:after="120"/>
              <w:ind w:left="283"/>
              <w:rPr>
                <w:b/>
                <w:sz w:val="22"/>
                <w:szCs w:val="22"/>
              </w:rPr>
            </w:pPr>
            <w:r w:rsidRPr="00015162">
              <w:rPr>
                <w:b/>
                <w:sz w:val="22"/>
                <w:szCs w:val="22"/>
              </w:rPr>
              <w:t>Závazné podmínky pro realizaci veřejné zakázky</w:t>
            </w:r>
          </w:p>
        </w:tc>
        <w:tc>
          <w:tcPr>
            <w:tcW w:w="5400" w:type="dxa"/>
          </w:tcPr>
          <w:p w:rsidR="00F82344" w:rsidRPr="003F7410" w:rsidRDefault="00AD7C44" w:rsidP="00015162">
            <w:pPr>
              <w:jc w:val="both"/>
              <w:rPr>
                <w:sz w:val="22"/>
                <w:szCs w:val="22"/>
              </w:rPr>
            </w:pPr>
            <w:r w:rsidRPr="00015162">
              <w:rPr>
                <w:sz w:val="22"/>
                <w:szCs w:val="22"/>
              </w:rPr>
              <w:t>Obnova bude provedena v</w:t>
            </w:r>
            <w:r w:rsidR="007573E3" w:rsidRPr="00015162">
              <w:rPr>
                <w:sz w:val="22"/>
                <w:szCs w:val="22"/>
              </w:rPr>
              <w:t> </w:t>
            </w:r>
            <w:r w:rsidRPr="00015162">
              <w:rPr>
                <w:sz w:val="22"/>
                <w:szCs w:val="22"/>
              </w:rPr>
              <w:t>souladu</w:t>
            </w:r>
            <w:r w:rsidR="007573E3" w:rsidRPr="00015162">
              <w:rPr>
                <w:sz w:val="22"/>
                <w:szCs w:val="22"/>
              </w:rPr>
              <w:t xml:space="preserve"> s projektovou dokumentací a </w:t>
            </w:r>
            <w:r w:rsidRPr="00015162">
              <w:rPr>
                <w:sz w:val="22"/>
                <w:szCs w:val="22"/>
              </w:rPr>
              <w:t xml:space="preserve">závazným stanoviskem </w:t>
            </w:r>
            <w:proofErr w:type="gramStart"/>
            <w:r w:rsidRPr="00015162">
              <w:rPr>
                <w:sz w:val="22"/>
                <w:szCs w:val="22"/>
              </w:rPr>
              <w:t>č.j.</w:t>
            </w:r>
            <w:proofErr w:type="gramEnd"/>
            <w:r w:rsidRPr="00015162">
              <w:rPr>
                <w:sz w:val="22"/>
                <w:szCs w:val="22"/>
              </w:rPr>
              <w:t xml:space="preserve"> MKH</w:t>
            </w:r>
            <w:r w:rsidR="00B54FF4" w:rsidRPr="00015162">
              <w:rPr>
                <w:sz w:val="22"/>
                <w:szCs w:val="22"/>
              </w:rPr>
              <w:t>/</w:t>
            </w:r>
            <w:r w:rsidR="008D43DA" w:rsidRPr="00015162">
              <w:rPr>
                <w:sz w:val="22"/>
                <w:szCs w:val="22"/>
              </w:rPr>
              <w:t>112368/2019</w:t>
            </w:r>
            <w:r w:rsidRPr="00015162">
              <w:rPr>
                <w:sz w:val="22"/>
                <w:szCs w:val="22"/>
              </w:rPr>
              <w:t xml:space="preserve"> ze dne </w:t>
            </w:r>
            <w:r w:rsidR="008D43DA" w:rsidRPr="00015162">
              <w:rPr>
                <w:sz w:val="22"/>
                <w:szCs w:val="22"/>
              </w:rPr>
              <w:t>20</w:t>
            </w:r>
            <w:r w:rsidRPr="00015162">
              <w:rPr>
                <w:sz w:val="22"/>
                <w:szCs w:val="22"/>
              </w:rPr>
              <w:t>.</w:t>
            </w:r>
            <w:r w:rsidR="008D43DA" w:rsidRPr="00015162">
              <w:rPr>
                <w:sz w:val="22"/>
                <w:szCs w:val="22"/>
              </w:rPr>
              <w:t>1</w:t>
            </w:r>
            <w:r w:rsidR="0068477D" w:rsidRPr="00015162">
              <w:rPr>
                <w:sz w:val="22"/>
                <w:szCs w:val="22"/>
              </w:rPr>
              <w:t>2</w:t>
            </w:r>
            <w:r w:rsidRPr="00015162">
              <w:rPr>
                <w:sz w:val="22"/>
                <w:szCs w:val="22"/>
              </w:rPr>
              <w:t>.201</w:t>
            </w:r>
            <w:r w:rsidR="008D43DA" w:rsidRPr="00015162">
              <w:rPr>
                <w:sz w:val="22"/>
                <w:szCs w:val="22"/>
              </w:rPr>
              <w:t>9</w:t>
            </w:r>
            <w:r w:rsidR="007573E3" w:rsidRPr="00015162">
              <w:rPr>
                <w:sz w:val="22"/>
                <w:szCs w:val="22"/>
              </w:rPr>
              <w:t xml:space="preserve">. </w:t>
            </w:r>
            <w:r w:rsidR="00015162" w:rsidRPr="00015162">
              <w:rPr>
                <w:sz w:val="22"/>
                <w:szCs w:val="22"/>
              </w:rPr>
              <w:t>Jednotlivé položky prací budou oceněny přesně podle předloženého slepého rozpočtu.</w:t>
            </w:r>
          </w:p>
        </w:tc>
      </w:tr>
      <w:tr w:rsidR="00F82344" w:rsidTr="00F82344">
        <w:tc>
          <w:tcPr>
            <w:tcW w:w="4030" w:type="dxa"/>
            <w:shd w:val="clear" w:color="auto" w:fill="D9D9D9"/>
          </w:tcPr>
          <w:p w:rsidR="00F82344" w:rsidRPr="00F82344" w:rsidRDefault="00F82344" w:rsidP="00F82344">
            <w:pPr>
              <w:spacing w:after="120"/>
              <w:ind w:left="283"/>
              <w:rPr>
                <w:b/>
                <w:sz w:val="22"/>
                <w:szCs w:val="22"/>
              </w:rPr>
            </w:pPr>
            <w:r w:rsidRPr="00F82344">
              <w:rPr>
                <w:b/>
                <w:sz w:val="22"/>
                <w:szCs w:val="22"/>
              </w:rPr>
              <w:t>Místo plnění veřejné zakázky</w:t>
            </w:r>
          </w:p>
        </w:tc>
        <w:tc>
          <w:tcPr>
            <w:tcW w:w="5400" w:type="dxa"/>
          </w:tcPr>
          <w:p w:rsidR="00F82344" w:rsidRPr="003F7410" w:rsidRDefault="008153E9" w:rsidP="0068477D">
            <w:pPr>
              <w:spacing w:after="120"/>
              <w:ind w:left="283"/>
              <w:rPr>
                <w:sz w:val="22"/>
                <w:szCs w:val="22"/>
              </w:rPr>
            </w:pPr>
            <w:r>
              <w:rPr>
                <w:sz w:val="22"/>
                <w:szCs w:val="22"/>
              </w:rPr>
              <w:t xml:space="preserve">Areál hřbitova Všech Svatých, Česká ulice, pozemek </w:t>
            </w:r>
            <w:proofErr w:type="spellStart"/>
            <w:r>
              <w:rPr>
                <w:sz w:val="22"/>
                <w:szCs w:val="22"/>
              </w:rPr>
              <w:t>parc</w:t>
            </w:r>
            <w:proofErr w:type="spellEnd"/>
            <w:r>
              <w:rPr>
                <w:sz w:val="22"/>
                <w:szCs w:val="22"/>
              </w:rPr>
              <w:t xml:space="preserve">. </w:t>
            </w:r>
            <w:proofErr w:type="gramStart"/>
            <w:r>
              <w:rPr>
                <w:sz w:val="22"/>
                <w:szCs w:val="22"/>
              </w:rPr>
              <w:t>č.</w:t>
            </w:r>
            <w:proofErr w:type="gramEnd"/>
            <w:r>
              <w:rPr>
                <w:sz w:val="22"/>
                <w:szCs w:val="22"/>
              </w:rPr>
              <w:t xml:space="preserve"> 4057/3</w:t>
            </w:r>
          </w:p>
        </w:tc>
      </w:tr>
      <w:tr w:rsidR="00F82344" w:rsidTr="00F82344">
        <w:tc>
          <w:tcPr>
            <w:tcW w:w="4030" w:type="dxa"/>
            <w:shd w:val="clear" w:color="auto" w:fill="D9D9D9"/>
          </w:tcPr>
          <w:p w:rsidR="00F82344" w:rsidRPr="00A21FD3" w:rsidRDefault="00F82344" w:rsidP="00F82344">
            <w:pPr>
              <w:spacing w:after="120"/>
              <w:ind w:left="283"/>
              <w:rPr>
                <w:b/>
                <w:sz w:val="22"/>
                <w:szCs w:val="22"/>
              </w:rPr>
            </w:pPr>
            <w:r w:rsidRPr="003C281E">
              <w:rPr>
                <w:b/>
                <w:sz w:val="22"/>
                <w:szCs w:val="22"/>
              </w:rPr>
              <w:t>Termín realizace veřejné zakázky</w:t>
            </w:r>
          </w:p>
        </w:tc>
        <w:tc>
          <w:tcPr>
            <w:tcW w:w="5400" w:type="dxa"/>
          </w:tcPr>
          <w:p w:rsidR="00F82344" w:rsidRPr="00236323" w:rsidRDefault="003F7410" w:rsidP="003F7410">
            <w:pPr>
              <w:rPr>
                <w:sz w:val="22"/>
                <w:szCs w:val="22"/>
              </w:rPr>
            </w:pPr>
            <w:r w:rsidRPr="00236323">
              <w:rPr>
                <w:b/>
                <w:i/>
                <w:sz w:val="22"/>
                <w:szCs w:val="22"/>
              </w:rPr>
              <w:t xml:space="preserve"> </w:t>
            </w:r>
            <w:r w:rsidRPr="00236323">
              <w:rPr>
                <w:sz w:val="22"/>
                <w:szCs w:val="22"/>
              </w:rPr>
              <w:t xml:space="preserve">    </w:t>
            </w:r>
            <w:r w:rsidR="00AD7C44" w:rsidRPr="00236323">
              <w:rPr>
                <w:sz w:val="22"/>
                <w:szCs w:val="22"/>
              </w:rPr>
              <w:t>Zahá</w:t>
            </w:r>
            <w:r w:rsidR="00236323" w:rsidRPr="00236323">
              <w:rPr>
                <w:sz w:val="22"/>
                <w:szCs w:val="22"/>
              </w:rPr>
              <w:t xml:space="preserve">jení prací: </w:t>
            </w:r>
            <w:r w:rsidR="00496B6F">
              <w:rPr>
                <w:sz w:val="22"/>
                <w:szCs w:val="22"/>
              </w:rPr>
              <w:t>04/</w:t>
            </w:r>
            <w:r w:rsidR="0068477D">
              <w:rPr>
                <w:sz w:val="22"/>
                <w:szCs w:val="22"/>
              </w:rPr>
              <w:t>20</w:t>
            </w:r>
            <w:r w:rsidR="008153E9">
              <w:rPr>
                <w:sz w:val="22"/>
                <w:szCs w:val="22"/>
              </w:rPr>
              <w:t>20</w:t>
            </w:r>
            <w:r w:rsidR="008D43DA">
              <w:rPr>
                <w:sz w:val="22"/>
                <w:szCs w:val="22"/>
              </w:rPr>
              <w:t xml:space="preserve"> (I. etapa)</w:t>
            </w:r>
          </w:p>
          <w:p w:rsidR="00AD7C44" w:rsidRPr="00AD7C44" w:rsidRDefault="00AD7C44" w:rsidP="008153E9">
            <w:pPr>
              <w:ind w:left="283"/>
              <w:rPr>
                <w:sz w:val="20"/>
                <w:szCs w:val="20"/>
              </w:rPr>
            </w:pPr>
            <w:r>
              <w:rPr>
                <w:sz w:val="22"/>
                <w:szCs w:val="22"/>
              </w:rPr>
              <w:t>Ukončení prací</w:t>
            </w:r>
            <w:r w:rsidR="00236323">
              <w:rPr>
                <w:sz w:val="22"/>
                <w:szCs w:val="22"/>
              </w:rPr>
              <w:t>:</w:t>
            </w:r>
            <w:r>
              <w:rPr>
                <w:sz w:val="22"/>
                <w:szCs w:val="22"/>
              </w:rPr>
              <w:t xml:space="preserve"> </w:t>
            </w:r>
            <w:r w:rsidR="007573E3">
              <w:rPr>
                <w:sz w:val="22"/>
                <w:szCs w:val="22"/>
              </w:rPr>
              <w:t>11/</w:t>
            </w:r>
            <w:r w:rsidR="003C281E">
              <w:rPr>
                <w:sz w:val="22"/>
                <w:szCs w:val="22"/>
              </w:rPr>
              <w:t>202</w:t>
            </w:r>
            <w:r w:rsidR="008153E9">
              <w:rPr>
                <w:sz w:val="22"/>
                <w:szCs w:val="22"/>
              </w:rPr>
              <w:t>1</w:t>
            </w:r>
            <w:r w:rsidR="008D43DA">
              <w:rPr>
                <w:sz w:val="22"/>
                <w:szCs w:val="22"/>
              </w:rPr>
              <w:t xml:space="preserve"> (II. etapa) </w:t>
            </w:r>
          </w:p>
        </w:tc>
      </w:tr>
    </w:tbl>
    <w:p w:rsidR="00F82344" w:rsidRDefault="00F82344" w:rsidP="00F82344"/>
    <w:p w:rsidR="00F82344" w:rsidRDefault="00D47B63" w:rsidP="00F82344">
      <w:pPr>
        <w:shd w:val="clear" w:color="auto" w:fill="CCCCCC"/>
        <w:rPr>
          <w:b/>
        </w:rPr>
      </w:pPr>
      <w:r>
        <w:rPr>
          <w:b/>
        </w:rPr>
        <w:t>I</w:t>
      </w:r>
      <w:r w:rsidR="00F82344" w:rsidRPr="004C6E5E">
        <w:rPr>
          <w:b/>
        </w:rPr>
        <w:t xml:space="preserve">V. Prohlídka místa plnění </w:t>
      </w:r>
      <w:r w:rsidR="00F82344">
        <w:rPr>
          <w:b/>
        </w:rPr>
        <w:t>veřejné zakázky</w:t>
      </w:r>
    </w:p>
    <w:p w:rsidR="00F82344" w:rsidRPr="009D5D68" w:rsidRDefault="00F82344" w:rsidP="00F82344">
      <w:pPr>
        <w:rPr>
          <w:sz w:val="16"/>
          <w:szCs w:val="16"/>
        </w:rPr>
      </w:pPr>
    </w:p>
    <w:tbl>
      <w:tblPr>
        <w:tblW w:w="92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5241"/>
      </w:tblGrid>
      <w:tr w:rsidR="00F82344" w:rsidTr="00F82344">
        <w:trPr>
          <w:trHeight w:val="259"/>
        </w:trPr>
        <w:tc>
          <w:tcPr>
            <w:tcW w:w="4030" w:type="dxa"/>
            <w:shd w:val="clear" w:color="auto" w:fill="D9D9D9"/>
          </w:tcPr>
          <w:p w:rsidR="00F82344" w:rsidRPr="00341E9D" w:rsidRDefault="00F82344" w:rsidP="00F82344">
            <w:pPr>
              <w:spacing w:after="120"/>
              <w:ind w:left="283"/>
              <w:rPr>
                <w:b/>
                <w:sz w:val="22"/>
                <w:szCs w:val="22"/>
              </w:rPr>
            </w:pPr>
            <w:r w:rsidRPr="00341E9D">
              <w:rPr>
                <w:b/>
                <w:sz w:val="22"/>
                <w:szCs w:val="22"/>
              </w:rPr>
              <w:t>Termín prohlídky</w:t>
            </w:r>
          </w:p>
        </w:tc>
        <w:tc>
          <w:tcPr>
            <w:tcW w:w="5241" w:type="dxa"/>
          </w:tcPr>
          <w:p w:rsidR="00F82344" w:rsidRPr="007573E3" w:rsidRDefault="007573E3" w:rsidP="00341E9D">
            <w:pPr>
              <w:spacing w:after="120"/>
              <w:ind w:left="283"/>
              <w:rPr>
                <w:sz w:val="22"/>
                <w:szCs w:val="22"/>
              </w:rPr>
            </w:pPr>
            <w:r w:rsidRPr="007573E3">
              <w:rPr>
                <w:sz w:val="22"/>
                <w:szCs w:val="22"/>
              </w:rPr>
              <w:t>Nebude organizována – místo veřejně přístupné</w:t>
            </w:r>
          </w:p>
        </w:tc>
      </w:tr>
      <w:tr w:rsidR="00F82344" w:rsidTr="00F82344">
        <w:trPr>
          <w:trHeight w:val="244"/>
        </w:trPr>
        <w:tc>
          <w:tcPr>
            <w:tcW w:w="4030" w:type="dxa"/>
            <w:shd w:val="clear" w:color="auto" w:fill="D9D9D9"/>
          </w:tcPr>
          <w:p w:rsidR="00F82344" w:rsidRPr="00341E9D" w:rsidRDefault="00F82344" w:rsidP="00F82344">
            <w:pPr>
              <w:spacing w:after="120"/>
              <w:ind w:left="283"/>
              <w:rPr>
                <w:b/>
                <w:sz w:val="22"/>
                <w:szCs w:val="22"/>
              </w:rPr>
            </w:pPr>
            <w:r w:rsidRPr="00341E9D">
              <w:rPr>
                <w:b/>
                <w:sz w:val="22"/>
                <w:szCs w:val="22"/>
              </w:rPr>
              <w:lastRenderedPageBreak/>
              <w:t>Místo a doba srazu účastníků prohlídky</w:t>
            </w:r>
          </w:p>
        </w:tc>
        <w:tc>
          <w:tcPr>
            <w:tcW w:w="5241" w:type="dxa"/>
          </w:tcPr>
          <w:p w:rsidR="0068477D" w:rsidRPr="00F82344" w:rsidRDefault="0068477D" w:rsidP="0068477D">
            <w:pPr>
              <w:spacing w:after="120"/>
              <w:rPr>
                <w:sz w:val="22"/>
                <w:szCs w:val="22"/>
              </w:rPr>
            </w:pPr>
            <w:r>
              <w:rPr>
                <w:sz w:val="22"/>
                <w:szCs w:val="22"/>
              </w:rPr>
              <w:t xml:space="preserve">     ---</w:t>
            </w:r>
          </w:p>
        </w:tc>
      </w:tr>
      <w:tr w:rsidR="00F82344" w:rsidTr="00F82344">
        <w:trPr>
          <w:trHeight w:val="275"/>
        </w:trPr>
        <w:tc>
          <w:tcPr>
            <w:tcW w:w="4030" w:type="dxa"/>
            <w:shd w:val="clear" w:color="auto" w:fill="D9D9D9"/>
          </w:tcPr>
          <w:p w:rsidR="00F82344" w:rsidRPr="00F82344" w:rsidRDefault="00F82344" w:rsidP="00F82344">
            <w:pPr>
              <w:spacing w:after="120"/>
              <w:ind w:left="283"/>
              <w:rPr>
                <w:b/>
                <w:sz w:val="22"/>
                <w:szCs w:val="22"/>
              </w:rPr>
            </w:pPr>
            <w:r w:rsidRPr="00F82344">
              <w:rPr>
                <w:b/>
                <w:sz w:val="22"/>
                <w:szCs w:val="22"/>
              </w:rPr>
              <w:t>Předmět prohlídky</w:t>
            </w:r>
          </w:p>
        </w:tc>
        <w:tc>
          <w:tcPr>
            <w:tcW w:w="5241" w:type="dxa"/>
          </w:tcPr>
          <w:p w:rsidR="00F82344" w:rsidRPr="00F82344" w:rsidRDefault="0068477D" w:rsidP="00F82344">
            <w:pPr>
              <w:spacing w:after="120"/>
              <w:ind w:left="283"/>
              <w:rPr>
                <w:sz w:val="22"/>
                <w:szCs w:val="22"/>
              </w:rPr>
            </w:pPr>
            <w:r>
              <w:rPr>
                <w:sz w:val="22"/>
                <w:szCs w:val="22"/>
              </w:rPr>
              <w:t>---</w:t>
            </w:r>
          </w:p>
        </w:tc>
      </w:tr>
    </w:tbl>
    <w:p w:rsidR="00F82344" w:rsidRPr="00115347" w:rsidRDefault="00F82344" w:rsidP="00F82344"/>
    <w:p w:rsidR="00F82344" w:rsidRDefault="00F82344" w:rsidP="00F82344">
      <w:pPr>
        <w:shd w:val="clear" w:color="auto" w:fill="CCCCCC"/>
        <w:rPr>
          <w:b/>
        </w:rPr>
      </w:pPr>
      <w:r w:rsidRPr="00802232">
        <w:rPr>
          <w:b/>
        </w:rPr>
        <w:t>V. Lhůta a místo pro podání nabídek</w:t>
      </w:r>
    </w:p>
    <w:p w:rsidR="00F82344" w:rsidRPr="009D5D68" w:rsidRDefault="00F82344" w:rsidP="00F82344">
      <w:pPr>
        <w:rPr>
          <w:sz w:val="16"/>
          <w:szCs w:val="16"/>
        </w:rPr>
      </w:pP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5400"/>
      </w:tblGrid>
      <w:tr w:rsidR="00F82344" w:rsidRPr="004C6E5E" w:rsidTr="00F82344">
        <w:tc>
          <w:tcPr>
            <w:tcW w:w="4030" w:type="dxa"/>
            <w:shd w:val="clear" w:color="auto" w:fill="D9D9D9"/>
          </w:tcPr>
          <w:p w:rsidR="00F82344" w:rsidRPr="00F82344" w:rsidRDefault="007573E3" w:rsidP="007573E3">
            <w:pPr>
              <w:spacing w:after="120"/>
              <w:ind w:left="283"/>
              <w:rPr>
                <w:b/>
                <w:sz w:val="22"/>
                <w:szCs w:val="22"/>
              </w:rPr>
            </w:pPr>
            <w:r>
              <w:rPr>
                <w:b/>
                <w:sz w:val="22"/>
                <w:szCs w:val="22"/>
              </w:rPr>
              <w:t>Místo a z</w:t>
            </w:r>
            <w:r w:rsidR="00F82344" w:rsidRPr="00F82344">
              <w:rPr>
                <w:b/>
                <w:sz w:val="22"/>
                <w:szCs w:val="22"/>
              </w:rPr>
              <w:t>působ podání nabídek</w:t>
            </w:r>
          </w:p>
        </w:tc>
        <w:tc>
          <w:tcPr>
            <w:tcW w:w="5400" w:type="dxa"/>
          </w:tcPr>
          <w:p w:rsidR="007573E3" w:rsidRDefault="007573E3" w:rsidP="007573E3">
            <w:pPr>
              <w:ind w:left="283"/>
              <w:jc w:val="both"/>
              <w:rPr>
                <w:b/>
                <w:sz w:val="22"/>
                <w:szCs w:val="22"/>
              </w:rPr>
            </w:pPr>
            <w:r>
              <w:rPr>
                <w:sz w:val="22"/>
                <w:szCs w:val="22"/>
              </w:rPr>
              <w:t xml:space="preserve">Nabídky lze podávat: </w:t>
            </w:r>
            <w:r w:rsidRPr="007573E3">
              <w:rPr>
                <w:b/>
                <w:sz w:val="22"/>
                <w:szCs w:val="22"/>
              </w:rPr>
              <w:t>pouze</w:t>
            </w:r>
            <w:r>
              <w:rPr>
                <w:b/>
                <w:sz w:val="22"/>
                <w:szCs w:val="22"/>
              </w:rPr>
              <w:t xml:space="preserve"> prostřednictvím elektronického nástroje E-ZAK</w:t>
            </w:r>
          </w:p>
          <w:p w:rsidR="007573E3" w:rsidRDefault="007573E3" w:rsidP="007573E3">
            <w:pPr>
              <w:ind w:left="283"/>
              <w:jc w:val="both"/>
              <w:rPr>
                <w:b/>
                <w:sz w:val="22"/>
                <w:szCs w:val="22"/>
              </w:rPr>
            </w:pPr>
            <w:r>
              <w:rPr>
                <w:b/>
                <w:sz w:val="22"/>
                <w:szCs w:val="22"/>
              </w:rPr>
              <w:t>(</w:t>
            </w:r>
            <w:hyperlink r:id="rId8" w:history="1">
              <w:r w:rsidRPr="00761EEF">
                <w:rPr>
                  <w:rStyle w:val="Hypertextovodkaz"/>
                  <w:b/>
                  <w:sz w:val="22"/>
                  <w:szCs w:val="22"/>
                </w:rPr>
                <w:t>https://zakazky.kutnahora.cz</w:t>
              </w:r>
            </w:hyperlink>
            <w:r>
              <w:rPr>
                <w:b/>
                <w:sz w:val="22"/>
                <w:szCs w:val="22"/>
              </w:rPr>
              <w:t xml:space="preserve">). </w:t>
            </w:r>
          </w:p>
          <w:p w:rsidR="00F82344" w:rsidRPr="007573E3" w:rsidRDefault="007573E3" w:rsidP="007573E3">
            <w:pPr>
              <w:ind w:left="283"/>
              <w:jc w:val="both"/>
              <w:rPr>
                <w:b/>
                <w:sz w:val="22"/>
                <w:szCs w:val="22"/>
              </w:rPr>
            </w:pPr>
            <w:r>
              <w:rPr>
                <w:b/>
                <w:sz w:val="22"/>
                <w:szCs w:val="22"/>
              </w:rPr>
              <w:t>Zadavatel nepřipouští podání nabídky v listinné podobě ani v jiné elektronické formě mimo elektronický nástroj E-ZAK.</w:t>
            </w:r>
          </w:p>
        </w:tc>
      </w:tr>
      <w:tr w:rsidR="00F82344" w:rsidRPr="004C6E5E" w:rsidTr="00F82344">
        <w:tc>
          <w:tcPr>
            <w:tcW w:w="4030" w:type="dxa"/>
            <w:shd w:val="clear" w:color="auto" w:fill="D9D9D9"/>
          </w:tcPr>
          <w:p w:rsidR="00F82344" w:rsidRPr="00F82344" w:rsidRDefault="00F82344" w:rsidP="00F82344">
            <w:pPr>
              <w:spacing w:after="120"/>
              <w:ind w:left="283"/>
              <w:rPr>
                <w:b/>
                <w:sz w:val="22"/>
                <w:szCs w:val="22"/>
              </w:rPr>
            </w:pPr>
            <w:r w:rsidRPr="00F82344">
              <w:rPr>
                <w:b/>
                <w:sz w:val="22"/>
                <w:szCs w:val="22"/>
              </w:rPr>
              <w:t>Obsah nabídek</w:t>
            </w:r>
          </w:p>
        </w:tc>
        <w:tc>
          <w:tcPr>
            <w:tcW w:w="5400" w:type="dxa"/>
          </w:tcPr>
          <w:p w:rsidR="00F82344" w:rsidRPr="00F82344" w:rsidRDefault="00F82344" w:rsidP="00F82344">
            <w:pPr>
              <w:spacing w:after="120"/>
              <w:ind w:left="283"/>
              <w:rPr>
                <w:sz w:val="22"/>
                <w:szCs w:val="22"/>
              </w:rPr>
            </w:pPr>
            <w:r w:rsidRPr="00F82344">
              <w:rPr>
                <w:sz w:val="22"/>
                <w:szCs w:val="22"/>
              </w:rPr>
              <w:t>Viz příloha č.</w:t>
            </w:r>
            <w:r w:rsidR="00F145AC">
              <w:rPr>
                <w:sz w:val="22"/>
                <w:szCs w:val="22"/>
              </w:rPr>
              <w:t xml:space="preserve"> </w:t>
            </w:r>
            <w:r w:rsidRPr="00F82344">
              <w:rPr>
                <w:sz w:val="22"/>
                <w:szCs w:val="22"/>
              </w:rPr>
              <w:t>1 této výzvy</w:t>
            </w:r>
          </w:p>
        </w:tc>
      </w:tr>
      <w:tr w:rsidR="00F82344" w:rsidRPr="004C6E5E" w:rsidTr="00F82344">
        <w:tc>
          <w:tcPr>
            <w:tcW w:w="4030" w:type="dxa"/>
            <w:shd w:val="clear" w:color="auto" w:fill="D9D9D9"/>
          </w:tcPr>
          <w:p w:rsidR="00F82344" w:rsidRPr="007963B7" w:rsidRDefault="00F82344" w:rsidP="00F82344">
            <w:pPr>
              <w:spacing w:after="120"/>
              <w:ind w:left="283"/>
              <w:rPr>
                <w:b/>
                <w:sz w:val="22"/>
                <w:szCs w:val="22"/>
              </w:rPr>
            </w:pPr>
            <w:r w:rsidRPr="00EA5372">
              <w:rPr>
                <w:b/>
                <w:sz w:val="22"/>
                <w:szCs w:val="22"/>
              </w:rPr>
              <w:t>Lhůta pro podání nabídek</w:t>
            </w:r>
          </w:p>
        </w:tc>
        <w:tc>
          <w:tcPr>
            <w:tcW w:w="5400" w:type="dxa"/>
          </w:tcPr>
          <w:p w:rsidR="00F82344" w:rsidRPr="00F82344" w:rsidRDefault="0051029C" w:rsidP="0051029C">
            <w:pPr>
              <w:spacing w:after="120"/>
              <w:ind w:left="283"/>
              <w:rPr>
                <w:sz w:val="22"/>
                <w:szCs w:val="22"/>
              </w:rPr>
            </w:pPr>
            <w:proofErr w:type="gramStart"/>
            <w:r>
              <w:rPr>
                <w:b/>
                <w:sz w:val="22"/>
                <w:szCs w:val="22"/>
              </w:rPr>
              <w:t>18</w:t>
            </w:r>
            <w:r w:rsidR="00D44121">
              <w:rPr>
                <w:b/>
                <w:sz w:val="22"/>
                <w:szCs w:val="22"/>
              </w:rPr>
              <w:t>.</w:t>
            </w:r>
            <w:r>
              <w:rPr>
                <w:b/>
                <w:sz w:val="22"/>
                <w:szCs w:val="22"/>
              </w:rPr>
              <w:t>2</w:t>
            </w:r>
            <w:r w:rsidR="00D44121">
              <w:rPr>
                <w:b/>
                <w:sz w:val="22"/>
                <w:szCs w:val="22"/>
              </w:rPr>
              <w:t>.20</w:t>
            </w:r>
            <w:r>
              <w:rPr>
                <w:b/>
                <w:sz w:val="22"/>
                <w:szCs w:val="22"/>
              </w:rPr>
              <w:t>20</w:t>
            </w:r>
            <w:proofErr w:type="gramEnd"/>
            <w:r w:rsidR="00D44121">
              <w:rPr>
                <w:b/>
                <w:sz w:val="22"/>
                <w:szCs w:val="22"/>
              </w:rPr>
              <w:t xml:space="preserve"> </w:t>
            </w:r>
            <w:r w:rsidR="006363EB">
              <w:rPr>
                <w:b/>
                <w:sz w:val="22"/>
                <w:szCs w:val="22"/>
              </w:rPr>
              <w:t>do</w:t>
            </w:r>
            <w:r w:rsidR="00D44121">
              <w:rPr>
                <w:b/>
                <w:sz w:val="22"/>
                <w:szCs w:val="22"/>
              </w:rPr>
              <w:t> 1</w:t>
            </w:r>
            <w:r>
              <w:rPr>
                <w:b/>
                <w:sz w:val="22"/>
                <w:szCs w:val="22"/>
              </w:rPr>
              <w:t>0</w:t>
            </w:r>
            <w:r w:rsidR="00D44121">
              <w:rPr>
                <w:b/>
                <w:sz w:val="22"/>
                <w:szCs w:val="22"/>
              </w:rPr>
              <w:t xml:space="preserve">,00 </w:t>
            </w:r>
            <w:r w:rsidR="00F82344" w:rsidRPr="00D44121">
              <w:rPr>
                <w:b/>
                <w:sz w:val="22"/>
                <w:szCs w:val="22"/>
              </w:rPr>
              <w:t>hodin</w:t>
            </w:r>
          </w:p>
        </w:tc>
      </w:tr>
      <w:tr w:rsidR="0051029C" w:rsidRPr="004C6E5E" w:rsidTr="00F82344">
        <w:tc>
          <w:tcPr>
            <w:tcW w:w="4030" w:type="dxa"/>
            <w:shd w:val="clear" w:color="auto" w:fill="D9D9D9"/>
          </w:tcPr>
          <w:p w:rsidR="0051029C" w:rsidRPr="00EA5372" w:rsidRDefault="0051029C" w:rsidP="00F82344">
            <w:pPr>
              <w:spacing w:after="120"/>
              <w:ind w:left="283"/>
              <w:rPr>
                <w:b/>
                <w:sz w:val="22"/>
                <w:szCs w:val="22"/>
              </w:rPr>
            </w:pPr>
            <w:r>
              <w:rPr>
                <w:b/>
                <w:sz w:val="22"/>
                <w:szCs w:val="22"/>
              </w:rPr>
              <w:t>Otevírání nabídek</w:t>
            </w:r>
          </w:p>
        </w:tc>
        <w:tc>
          <w:tcPr>
            <w:tcW w:w="5400" w:type="dxa"/>
          </w:tcPr>
          <w:p w:rsidR="0051029C" w:rsidRPr="0051029C" w:rsidRDefault="0051029C" w:rsidP="0051029C">
            <w:pPr>
              <w:spacing w:after="120"/>
              <w:ind w:left="283"/>
              <w:jc w:val="both"/>
              <w:rPr>
                <w:sz w:val="22"/>
                <w:szCs w:val="22"/>
              </w:rPr>
            </w:pPr>
            <w:r w:rsidRPr="0051029C">
              <w:rPr>
                <w:sz w:val="22"/>
                <w:szCs w:val="22"/>
              </w:rPr>
              <w:t>Otevírání nabídek proběhne bez zbytečného odkladu po uply</w:t>
            </w:r>
            <w:r>
              <w:rPr>
                <w:sz w:val="22"/>
                <w:szCs w:val="22"/>
              </w:rPr>
              <w:t>nutí lhůty pro podání nabídek. Otevřením nabídky v elektronické podobě se rozumí zpřístupnění jejího obsahu zadavateli a otevírání nabídek tedy bude analogicky s § 109 a 110 ZZVZ neveřejné.</w:t>
            </w:r>
          </w:p>
        </w:tc>
      </w:tr>
    </w:tbl>
    <w:p w:rsidR="00F82344" w:rsidRDefault="00F82344" w:rsidP="00F82344">
      <w:pPr>
        <w:rPr>
          <w:b/>
        </w:rPr>
      </w:pPr>
    </w:p>
    <w:p w:rsidR="00F82344" w:rsidRDefault="00F82344" w:rsidP="00F82344">
      <w:pPr>
        <w:shd w:val="clear" w:color="auto" w:fill="CCCCCC"/>
        <w:spacing w:after="120"/>
        <w:rPr>
          <w:b/>
        </w:rPr>
      </w:pPr>
      <w:r w:rsidRPr="00C579AA">
        <w:rPr>
          <w:b/>
        </w:rPr>
        <w:t>V</w:t>
      </w:r>
      <w:r>
        <w:rPr>
          <w:b/>
        </w:rPr>
        <w:t>I</w:t>
      </w:r>
      <w:r w:rsidRPr="00C579AA">
        <w:rPr>
          <w:b/>
        </w:rPr>
        <w:t xml:space="preserve">. Požadavky na prokázání splnění kvalifikace </w:t>
      </w: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5400"/>
      </w:tblGrid>
      <w:tr w:rsidR="00F82344" w:rsidTr="00F82344">
        <w:tc>
          <w:tcPr>
            <w:tcW w:w="4030" w:type="dxa"/>
            <w:shd w:val="clear" w:color="auto" w:fill="D9D9D9"/>
          </w:tcPr>
          <w:p w:rsidR="00F82344" w:rsidRPr="00817729" w:rsidRDefault="00F82344" w:rsidP="00862130">
            <w:pPr>
              <w:spacing w:after="120"/>
              <w:ind w:left="283"/>
              <w:rPr>
                <w:b/>
                <w:sz w:val="22"/>
                <w:szCs w:val="22"/>
              </w:rPr>
            </w:pPr>
            <w:r w:rsidRPr="00817729">
              <w:rPr>
                <w:b/>
                <w:sz w:val="22"/>
                <w:szCs w:val="22"/>
              </w:rPr>
              <w:t>Prokázání</w:t>
            </w:r>
            <w:r w:rsidR="00862130">
              <w:rPr>
                <w:b/>
                <w:sz w:val="22"/>
                <w:szCs w:val="22"/>
              </w:rPr>
              <w:t xml:space="preserve"> splnění základní způsobilosti</w:t>
            </w:r>
          </w:p>
        </w:tc>
        <w:tc>
          <w:tcPr>
            <w:tcW w:w="5400" w:type="dxa"/>
          </w:tcPr>
          <w:p w:rsidR="0051029C" w:rsidRDefault="0051029C" w:rsidP="0051029C">
            <w:pPr>
              <w:spacing w:after="120"/>
              <w:jc w:val="both"/>
              <w:rPr>
                <w:sz w:val="22"/>
                <w:szCs w:val="22"/>
              </w:rPr>
            </w:pPr>
            <w:proofErr w:type="gramStart"/>
            <w:r>
              <w:rPr>
                <w:sz w:val="22"/>
                <w:szCs w:val="22"/>
              </w:rPr>
              <w:t>Způsobilým</w:t>
            </w:r>
            <w:proofErr w:type="gramEnd"/>
            <w:r>
              <w:rPr>
                <w:sz w:val="22"/>
                <w:szCs w:val="22"/>
              </w:rPr>
              <w:t xml:space="preserve"> je dodavatel, </w:t>
            </w:r>
            <w:proofErr w:type="gramStart"/>
            <w:r>
              <w:rPr>
                <w:sz w:val="22"/>
                <w:szCs w:val="22"/>
              </w:rPr>
              <w:t>který:</w:t>
            </w:r>
            <w:proofErr w:type="gramEnd"/>
          </w:p>
          <w:p w:rsidR="0051029C" w:rsidRDefault="0051029C" w:rsidP="0051029C">
            <w:pPr>
              <w:spacing w:after="120"/>
              <w:jc w:val="both"/>
              <w:rPr>
                <w:sz w:val="22"/>
                <w:szCs w:val="22"/>
              </w:rPr>
            </w:pPr>
            <w:r>
              <w:rPr>
                <w:sz w:val="22"/>
                <w:szCs w:val="22"/>
              </w:rPr>
              <w:t>a) nebyl v zemi svého sídla v posledních 5 letech před</w:t>
            </w:r>
            <w:r w:rsidR="0029639A">
              <w:rPr>
                <w:sz w:val="22"/>
                <w:szCs w:val="22"/>
              </w:rPr>
              <w:t xml:space="preserve"> </w:t>
            </w:r>
            <w:r>
              <w:rPr>
                <w:sz w:val="22"/>
                <w:szCs w:val="22"/>
              </w:rPr>
              <w:t>zahájením zadávacího řízení pravomocně odsouzen pro trestný čin uvedený v příloze č. 3 ZZVZ nebo obdobný trestný čin podle právního řádu země sídla dodavatele</w:t>
            </w:r>
            <w:r>
              <w:rPr>
                <w:sz w:val="22"/>
                <w:szCs w:val="22"/>
                <w:lang w:val="en-US"/>
              </w:rPr>
              <w:t>;</w:t>
            </w:r>
            <w:r w:rsidR="0029639A">
              <w:rPr>
                <w:sz w:val="22"/>
                <w:szCs w:val="22"/>
              </w:rPr>
              <w:t xml:space="preserve"> k zahlazeným odsouzením se nepřihlíží</w:t>
            </w:r>
            <w:r w:rsidR="00F65D25">
              <w:rPr>
                <w:sz w:val="22"/>
                <w:szCs w:val="22"/>
              </w:rPr>
              <w:t>,</w:t>
            </w:r>
          </w:p>
          <w:p w:rsidR="00F65D25" w:rsidRDefault="00F65D25" w:rsidP="0051029C">
            <w:pPr>
              <w:spacing w:after="120"/>
              <w:jc w:val="both"/>
              <w:rPr>
                <w:sz w:val="22"/>
                <w:szCs w:val="22"/>
              </w:rPr>
            </w:pPr>
            <w:r>
              <w:rPr>
                <w:sz w:val="22"/>
                <w:szCs w:val="22"/>
              </w:rPr>
              <w:t>b) nemá v České republice nebo v zemi svého sídla v evidenci daní zachycen splatný daňový nedoplatek,</w:t>
            </w:r>
          </w:p>
          <w:p w:rsidR="00F65D25" w:rsidRDefault="00F65D25" w:rsidP="0051029C">
            <w:pPr>
              <w:spacing w:after="120"/>
              <w:jc w:val="both"/>
              <w:rPr>
                <w:sz w:val="22"/>
                <w:szCs w:val="22"/>
              </w:rPr>
            </w:pPr>
            <w:r>
              <w:rPr>
                <w:sz w:val="22"/>
                <w:szCs w:val="22"/>
              </w:rPr>
              <w:t>c) nemá v České republice nebo v zemi svého sídla splatný nedoplatek na pojistném nebo na penále na veřejné zdravotní pojištění,</w:t>
            </w:r>
          </w:p>
          <w:p w:rsidR="00F65D25" w:rsidRDefault="00F65D25" w:rsidP="0051029C">
            <w:pPr>
              <w:spacing w:after="120"/>
              <w:jc w:val="both"/>
              <w:rPr>
                <w:sz w:val="22"/>
                <w:szCs w:val="22"/>
              </w:rPr>
            </w:pPr>
            <w:r>
              <w:rPr>
                <w:sz w:val="22"/>
                <w:szCs w:val="22"/>
              </w:rPr>
              <w:t xml:space="preserve">d) nemá </w:t>
            </w:r>
            <w:r w:rsidR="00972F49">
              <w:rPr>
                <w:sz w:val="22"/>
                <w:szCs w:val="22"/>
              </w:rPr>
              <w:t>v České republice nebo v zemi svého sídla splatný nedoplatek na pojistném nebo na penále na sociální zabezpečení a příspěvku na státní politiku zaměstnanosti,</w:t>
            </w:r>
          </w:p>
          <w:p w:rsidR="00972F49" w:rsidRDefault="00972F49" w:rsidP="0051029C">
            <w:pPr>
              <w:spacing w:after="120"/>
              <w:jc w:val="both"/>
              <w:rPr>
                <w:sz w:val="22"/>
                <w:szCs w:val="22"/>
              </w:rPr>
            </w:pPr>
            <w:r>
              <w:rPr>
                <w:sz w:val="22"/>
                <w:szCs w:val="22"/>
              </w:rPr>
              <w:t xml:space="preserve">e) není v likvidaci, proti </w:t>
            </w:r>
            <w:proofErr w:type="gramStart"/>
            <w:r>
              <w:rPr>
                <w:sz w:val="22"/>
                <w:szCs w:val="22"/>
              </w:rPr>
              <w:t>němuž</w:t>
            </w:r>
            <w:proofErr w:type="gramEnd"/>
            <w:r>
              <w:rPr>
                <w:sz w:val="22"/>
                <w:szCs w:val="22"/>
              </w:rPr>
              <w:t xml:space="preserve"> nebylo vydáno rozhodnutí o úpadku, vůči němuž nebyla nařízena nucená správa podle jiného právního předpisu nebo v obdobné situaci podle právního řádu země sídla dodavatele.</w:t>
            </w:r>
          </w:p>
          <w:p w:rsidR="00972F49" w:rsidRDefault="00972F49" w:rsidP="0051029C">
            <w:pPr>
              <w:spacing w:after="120"/>
              <w:jc w:val="both"/>
              <w:rPr>
                <w:sz w:val="22"/>
                <w:szCs w:val="22"/>
              </w:rPr>
            </w:pPr>
            <w:r>
              <w:rPr>
                <w:sz w:val="22"/>
                <w:szCs w:val="22"/>
              </w:rPr>
              <w:t>Je-li dodavatelem právnická osoba, musí podmínku podle předchozího odstavce splňovat tato právnická osoba a zároveň každý člen statutárního orgánu. Je-li členem statutárního orgánu dodavatele právnická osoba, musí podmínku podle písm. a) splňovat tato právnická osoba, každý člen statutárního orgánu této právnické osoby a osoba zastupující tuto právnickou osobu v statutárním orgánu dodavatele.</w:t>
            </w:r>
          </w:p>
          <w:p w:rsidR="00972F49" w:rsidRDefault="00972F49" w:rsidP="0051029C">
            <w:pPr>
              <w:spacing w:after="120"/>
              <w:jc w:val="both"/>
              <w:rPr>
                <w:sz w:val="22"/>
                <w:szCs w:val="22"/>
              </w:rPr>
            </w:pPr>
            <w:r>
              <w:rPr>
                <w:sz w:val="22"/>
                <w:szCs w:val="22"/>
              </w:rPr>
              <w:t xml:space="preserve">Je-li dodavatelem pobočka závodu zahraniční právnické osoby, musí podmínku podle písm. a) splňovat tato právnická osoba a vedoucí pobočky závodu. Je-li </w:t>
            </w:r>
            <w:r>
              <w:rPr>
                <w:sz w:val="22"/>
                <w:szCs w:val="22"/>
              </w:rPr>
              <w:lastRenderedPageBreak/>
              <w:t>dodavatelem pobočka závodu české právnické osoby, musí podmínku podle písm. a) splňovat osoby uvedené v předchozím odstavci a vedoucí pobočky závodu.</w:t>
            </w:r>
          </w:p>
          <w:p w:rsidR="00B263EF" w:rsidRPr="00862130" w:rsidRDefault="00972F49" w:rsidP="00862130">
            <w:pPr>
              <w:spacing w:after="120"/>
              <w:jc w:val="both"/>
              <w:rPr>
                <w:b/>
                <w:sz w:val="22"/>
                <w:szCs w:val="22"/>
              </w:rPr>
            </w:pPr>
            <w:r w:rsidRPr="00862130">
              <w:rPr>
                <w:b/>
                <w:sz w:val="22"/>
                <w:szCs w:val="22"/>
              </w:rPr>
              <w:t>Dodavatel prokazuje splnění podmínek základní způsobilosti ve vztahu k České republice předložením písemného čestného prohlášení podle vzoru uvedeného v příloze č. 3.</w:t>
            </w:r>
          </w:p>
        </w:tc>
      </w:tr>
      <w:tr w:rsidR="00862130" w:rsidTr="00F82344">
        <w:tc>
          <w:tcPr>
            <w:tcW w:w="4030" w:type="dxa"/>
            <w:shd w:val="clear" w:color="auto" w:fill="D9D9D9"/>
          </w:tcPr>
          <w:p w:rsidR="00862130" w:rsidRPr="00817729" w:rsidRDefault="00862130" w:rsidP="00862130">
            <w:pPr>
              <w:spacing w:after="120"/>
              <w:ind w:left="283"/>
              <w:rPr>
                <w:b/>
                <w:sz w:val="22"/>
                <w:szCs w:val="22"/>
              </w:rPr>
            </w:pPr>
            <w:r>
              <w:rPr>
                <w:b/>
                <w:sz w:val="22"/>
                <w:szCs w:val="22"/>
              </w:rPr>
              <w:lastRenderedPageBreak/>
              <w:t>Prokázání splnění profesní způsobilosti</w:t>
            </w:r>
          </w:p>
        </w:tc>
        <w:tc>
          <w:tcPr>
            <w:tcW w:w="5400" w:type="dxa"/>
          </w:tcPr>
          <w:p w:rsidR="00862130" w:rsidRPr="00F82344" w:rsidRDefault="00862130" w:rsidP="00862130">
            <w:pPr>
              <w:spacing w:after="120"/>
              <w:jc w:val="both"/>
              <w:rPr>
                <w:sz w:val="22"/>
                <w:szCs w:val="22"/>
              </w:rPr>
            </w:pPr>
            <w:r w:rsidRPr="00F82344">
              <w:rPr>
                <w:sz w:val="22"/>
                <w:szCs w:val="22"/>
              </w:rPr>
              <w:t>-</w:t>
            </w:r>
            <w:r>
              <w:rPr>
                <w:sz w:val="22"/>
                <w:szCs w:val="22"/>
              </w:rPr>
              <w:t xml:space="preserve"> </w:t>
            </w:r>
            <w:r w:rsidRPr="00F82344">
              <w:rPr>
                <w:sz w:val="22"/>
                <w:szCs w:val="22"/>
              </w:rPr>
              <w:t>Doklady prokazující příslušná živnostenská oprávnění, která musí být v minimálním rozsahu předmětu této VZ</w:t>
            </w:r>
            <w:r>
              <w:rPr>
                <w:sz w:val="22"/>
                <w:szCs w:val="22"/>
              </w:rPr>
              <w:t xml:space="preserve"> </w:t>
            </w:r>
          </w:p>
          <w:p w:rsidR="00862130" w:rsidRDefault="00862130" w:rsidP="00862130">
            <w:pPr>
              <w:spacing w:after="120"/>
              <w:jc w:val="both"/>
              <w:rPr>
                <w:sz w:val="22"/>
                <w:szCs w:val="22"/>
              </w:rPr>
            </w:pPr>
            <w:r>
              <w:rPr>
                <w:sz w:val="22"/>
                <w:szCs w:val="22"/>
              </w:rPr>
              <w:t xml:space="preserve">- </w:t>
            </w:r>
            <w:r w:rsidRPr="00F82344">
              <w:rPr>
                <w:sz w:val="22"/>
                <w:szCs w:val="22"/>
              </w:rPr>
              <w:t xml:space="preserve">Výpis z obchodního rejstříku, pakliže je do něj </w:t>
            </w:r>
            <w:r>
              <w:rPr>
                <w:sz w:val="22"/>
                <w:szCs w:val="22"/>
              </w:rPr>
              <w:t>uchazeč</w:t>
            </w:r>
            <w:r w:rsidRPr="00F82344">
              <w:rPr>
                <w:sz w:val="22"/>
                <w:szCs w:val="22"/>
              </w:rPr>
              <w:t xml:space="preserve"> zapsán</w:t>
            </w:r>
          </w:p>
        </w:tc>
      </w:tr>
      <w:tr w:rsidR="00862130" w:rsidTr="00F82344">
        <w:tc>
          <w:tcPr>
            <w:tcW w:w="4030" w:type="dxa"/>
            <w:shd w:val="clear" w:color="auto" w:fill="D9D9D9"/>
          </w:tcPr>
          <w:p w:rsidR="00862130" w:rsidRDefault="00862130" w:rsidP="00862130">
            <w:pPr>
              <w:spacing w:after="120"/>
              <w:ind w:left="283"/>
              <w:rPr>
                <w:b/>
                <w:sz w:val="22"/>
                <w:szCs w:val="22"/>
              </w:rPr>
            </w:pPr>
            <w:r>
              <w:rPr>
                <w:b/>
                <w:sz w:val="22"/>
                <w:szCs w:val="22"/>
              </w:rPr>
              <w:t>Prokázání technické kvalifikace</w:t>
            </w:r>
          </w:p>
        </w:tc>
        <w:tc>
          <w:tcPr>
            <w:tcW w:w="5400" w:type="dxa"/>
          </w:tcPr>
          <w:p w:rsidR="00862130" w:rsidRPr="0067319A" w:rsidRDefault="00862130" w:rsidP="00862130">
            <w:pPr>
              <w:numPr>
                <w:ilvl w:val="0"/>
                <w:numId w:val="2"/>
              </w:numPr>
              <w:autoSpaceDE w:val="0"/>
              <w:autoSpaceDN w:val="0"/>
              <w:adjustRightInd w:val="0"/>
              <w:jc w:val="both"/>
              <w:rPr>
                <w:rFonts w:cs="Arial"/>
                <w:color w:val="000000"/>
                <w:sz w:val="22"/>
                <w:szCs w:val="22"/>
              </w:rPr>
            </w:pPr>
            <w:r>
              <w:rPr>
                <w:sz w:val="22"/>
                <w:szCs w:val="22"/>
              </w:rPr>
              <w:t>3</w:t>
            </w:r>
            <w:r w:rsidRPr="00EA5372">
              <w:rPr>
                <w:sz w:val="22"/>
                <w:szCs w:val="22"/>
              </w:rPr>
              <w:t xml:space="preserve"> referenční list</w:t>
            </w:r>
            <w:r>
              <w:rPr>
                <w:sz w:val="22"/>
                <w:szCs w:val="22"/>
              </w:rPr>
              <w:t>y</w:t>
            </w:r>
            <w:r w:rsidRPr="00EA5372">
              <w:rPr>
                <w:sz w:val="22"/>
                <w:szCs w:val="22"/>
              </w:rPr>
              <w:t xml:space="preserve"> zakázek obdobného charakteru, včetně fotodokumentace, které byly realizovány za posledních 5 let (obnova</w:t>
            </w:r>
            <w:r>
              <w:rPr>
                <w:sz w:val="22"/>
                <w:szCs w:val="22"/>
              </w:rPr>
              <w:t xml:space="preserve"> opěrné </w:t>
            </w:r>
            <w:r w:rsidR="001F23C4">
              <w:rPr>
                <w:sz w:val="22"/>
                <w:szCs w:val="22"/>
              </w:rPr>
              <w:t xml:space="preserve">nebo </w:t>
            </w:r>
            <w:r>
              <w:rPr>
                <w:sz w:val="22"/>
                <w:szCs w:val="22"/>
              </w:rPr>
              <w:t>ohradní zdi</w:t>
            </w:r>
            <w:r w:rsidRPr="00EA5372">
              <w:rPr>
                <w:sz w:val="22"/>
                <w:szCs w:val="22"/>
              </w:rPr>
              <w:t xml:space="preserve"> historických objektů).</w:t>
            </w:r>
            <w:r>
              <w:rPr>
                <w:rFonts w:cs="Arial"/>
                <w:bCs/>
                <w:color w:val="000000"/>
                <w:sz w:val="20"/>
                <w:szCs w:val="20"/>
              </w:rPr>
              <w:t xml:space="preserve"> N</w:t>
            </w:r>
            <w:r w:rsidRPr="0067319A">
              <w:rPr>
                <w:rFonts w:cs="Arial"/>
                <w:bCs/>
                <w:color w:val="000000"/>
                <w:sz w:val="22"/>
                <w:szCs w:val="22"/>
              </w:rPr>
              <w:t>áklady</w:t>
            </w:r>
            <w:r>
              <w:rPr>
                <w:rFonts w:cs="Arial"/>
                <w:bCs/>
                <w:color w:val="000000"/>
                <w:sz w:val="22"/>
                <w:szCs w:val="22"/>
              </w:rPr>
              <w:t xml:space="preserve"> na opravu</w:t>
            </w:r>
            <w:r w:rsidRPr="0067319A">
              <w:rPr>
                <w:rFonts w:cs="Arial"/>
                <w:bCs/>
                <w:color w:val="000000"/>
                <w:sz w:val="22"/>
                <w:szCs w:val="22"/>
              </w:rPr>
              <w:t xml:space="preserve"> každé z uvedených referenčních zakázek</w:t>
            </w:r>
            <w:r w:rsidRPr="0067319A">
              <w:rPr>
                <w:rFonts w:cs="Arial"/>
                <w:color w:val="000000"/>
                <w:sz w:val="22"/>
                <w:szCs w:val="22"/>
              </w:rPr>
              <w:t xml:space="preserve"> přitom musí být min. </w:t>
            </w:r>
            <w:r w:rsidR="00D170ED">
              <w:rPr>
                <w:rFonts w:cs="Arial"/>
                <w:color w:val="000000"/>
                <w:sz w:val="22"/>
                <w:szCs w:val="22"/>
              </w:rPr>
              <w:t>75</w:t>
            </w:r>
            <w:r w:rsidRPr="0067319A">
              <w:rPr>
                <w:rFonts w:cs="Arial"/>
                <w:bCs/>
                <w:color w:val="000000"/>
                <w:sz w:val="22"/>
                <w:szCs w:val="22"/>
              </w:rPr>
              <w:t>0.000,- Kč bez DPH.</w:t>
            </w:r>
          </w:p>
          <w:p w:rsidR="00862130" w:rsidRPr="00C71A59" w:rsidRDefault="00862130" w:rsidP="00C71A59">
            <w:pPr>
              <w:numPr>
                <w:ilvl w:val="0"/>
                <w:numId w:val="2"/>
              </w:numPr>
              <w:autoSpaceDE w:val="0"/>
              <w:autoSpaceDN w:val="0"/>
              <w:adjustRightInd w:val="0"/>
              <w:jc w:val="both"/>
              <w:rPr>
                <w:rFonts w:cs="Arial"/>
                <w:color w:val="000000"/>
                <w:sz w:val="22"/>
                <w:szCs w:val="22"/>
              </w:rPr>
            </w:pPr>
            <w:r w:rsidRPr="0067319A">
              <w:rPr>
                <w:rFonts w:cs="Arial"/>
                <w:color w:val="000000"/>
                <w:sz w:val="22"/>
                <w:szCs w:val="22"/>
              </w:rPr>
              <w:t xml:space="preserve">Seznam referenčních zakázek musí u každé uvedené reference obsahovat </w:t>
            </w:r>
            <w:r w:rsidRPr="0067319A">
              <w:rPr>
                <w:rFonts w:cs="Arial"/>
                <w:iCs/>
                <w:color w:val="000000"/>
                <w:sz w:val="22"/>
                <w:szCs w:val="22"/>
              </w:rPr>
              <w:t>název či obchodní firmu objednatele, popis realizovaných stavebních prací, finanční výši plnění, dobu poskytování stavebních prací, prohlášení, že stavební práce byly provedeny řádně a odborně a kontaktní osobu objednatele (telefon, e-mail), u které je možné uvedené informace ověřit</w:t>
            </w:r>
            <w:r w:rsidRPr="0067319A">
              <w:rPr>
                <w:rFonts w:cs="Arial"/>
                <w:color w:val="000000"/>
                <w:sz w:val="22"/>
                <w:szCs w:val="22"/>
              </w:rPr>
              <w:t xml:space="preserve">. </w:t>
            </w:r>
          </w:p>
        </w:tc>
      </w:tr>
    </w:tbl>
    <w:p w:rsidR="00F82344" w:rsidRDefault="00F82344" w:rsidP="00F82344"/>
    <w:p w:rsidR="00F82344" w:rsidRDefault="00F82344" w:rsidP="00F82344">
      <w:pPr>
        <w:shd w:val="clear" w:color="auto" w:fill="CCCCCC"/>
        <w:spacing w:after="120"/>
        <w:rPr>
          <w:b/>
        </w:rPr>
      </w:pPr>
      <w:r w:rsidRPr="00F6528B">
        <w:rPr>
          <w:b/>
        </w:rPr>
        <w:t>VII. Hodnotící krit</w:t>
      </w:r>
      <w:r w:rsidR="00D170ED">
        <w:rPr>
          <w:b/>
        </w:rPr>
        <w:t>é</w:t>
      </w:r>
      <w:r w:rsidRPr="00F6528B">
        <w:rPr>
          <w:b/>
        </w:rPr>
        <w:t>ria</w:t>
      </w: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5400"/>
      </w:tblGrid>
      <w:tr w:rsidR="00F82344" w:rsidRPr="00D606F9" w:rsidTr="00F82344">
        <w:tc>
          <w:tcPr>
            <w:tcW w:w="4030" w:type="dxa"/>
            <w:shd w:val="clear" w:color="auto" w:fill="D9D9D9"/>
          </w:tcPr>
          <w:p w:rsidR="00F82344" w:rsidRPr="00F82344" w:rsidRDefault="00F82344" w:rsidP="00F145AC">
            <w:pPr>
              <w:spacing w:after="120"/>
              <w:ind w:left="283"/>
              <w:rPr>
                <w:b/>
                <w:sz w:val="22"/>
                <w:szCs w:val="22"/>
              </w:rPr>
            </w:pPr>
            <w:r w:rsidRPr="00F82344">
              <w:rPr>
                <w:b/>
                <w:sz w:val="22"/>
                <w:szCs w:val="22"/>
              </w:rPr>
              <w:t>Základním hodnotícím krit</w:t>
            </w:r>
            <w:r w:rsidR="00F145AC">
              <w:rPr>
                <w:b/>
                <w:sz w:val="22"/>
                <w:szCs w:val="22"/>
              </w:rPr>
              <w:t>é</w:t>
            </w:r>
            <w:r w:rsidRPr="00F82344">
              <w:rPr>
                <w:b/>
                <w:sz w:val="22"/>
                <w:szCs w:val="22"/>
              </w:rPr>
              <w:t>riem pro zadání této veřejné zakázky je:</w:t>
            </w:r>
          </w:p>
        </w:tc>
        <w:tc>
          <w:tcPr>
            <w:tcW w:w="5400" w:type="dxa"/>
          </w:tcPr>
          <w:p w:rsidR="00F82344" w:rsidRPr="00862130" w:rsidRDefault="006363EB" w:rsidP="003957C7">
            <w:pPr>
              <w:spacing w:after="120"/>
              <w:ind w:left="283"/>
              <w:jc w:val="both"/>
              <w:rPr>
                <w:b/>
                <w:sz w:val="22"/>
                <w:szCs w:val="22"/>
              </w:rPr>
            </w:pPr>
            <w:r w:rsidRPr="00862130">
              <w:rPr>
                <w:b/>
                <w:sz w:val="22"/>
                <w:szCs w:val="22"/>
              </w:rPr>
              <w:t>Nejnižší nabídková cena v Kč uvedená celkem včetně DPH</w:t>
            </w:r>
          </w:p>
        </w:tc>
      </w:tr>
    </w:tbl>
    <w:p w:rsidR="00F82344" w:rsidRDefault="00F82344" w:rsidP="00F82344"/>
    <w:p w:rsidR="00F82344" w:rsidRDefault="00D47B63" w:rsidP="00F82344">
      <w:pPr>
        <w:shd w:val="clear" w:color="auto" w:fill="CCCCCC"/>
        <w:tabs>
          <w:tab w:val="right" w:pos="9072"/>
        </w:tabs>
        <w:spacing w:after="120"/>
        <w:rPr>
          <w:b/>
        </w:rPr>
      </w:pPr>
      <w:r>
        <w:rPr>
          <w:b/>
        </w:rPr>
        <w:t>VIII</w:t>
      </w:r>
      <w:r w:rsidR="00F82344">
        <w:rPr>
          <w:b/>
        </w:rPr>
        <w:t xml:space="preserve">. </w:t>
      </w:r>
      <w:r w:rsidR="00F82344" w:rsidRPr="00A10AEA">
        <w:rPr>
          <w:b/>
        </w:rPr>
        <w:t>Ostatní podmínky</w:t>
      </w:r>
      <w:r w:rsidR="00F82344">
        <w:rPr>
          <w:b/>
        </w:rPr>
        <w:t xml:space="preserve"> a sdělení</w:t>
      </w:r>
      <w:r w:rsidR="00F82344" w:rsidRPr="00A10AEA">
        <w:rPr>
          <w:b/>
        </w:rPr>
        <w:t xml:space="preserve"> zadavatele</w:t>
      </w:r>
      <w:r w:rsidR="00F82344">
        <w:rPr>
          <w:b/>
        </w:rPr>
        <w:tab/>
      </w: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5400"/>
      </w:tblGrid>
      <w:tr w:rsidR="00F82344" w:rsidRPr="004C6E5E" w:rsidTr="00F82344">
        <w:tc>
          <w:tcPr>
            <w:tcW w:w="4030" w:type="dxa"/>
            <w:shd w:val="clear" w:color="auto" w:fill="D9D9D9"/>
          </w:tcPr>
          <w:p w:rsidR="00F82344" w:rsidRPr="00F82344" w:rsidRDefault="00F82344" w:rsidP="00F82344">
            <w:pPr>
              <w:spacing w:after="120"/>
              <w:ind w:left="283"/>
              <w:rPr>
                <w:b/>
                <w:sz w:val="22"/>
                <w:szCs w:val="22"/>
              </w:rPr>
            </w:pPr>
            <w:r w:rsidRPr="00F82344">
              <w:rPr>
                <w:b/>
                <w:sz w:val="22"/>
                <w:szCs w:val="22"/>
              </w:rPr>
              <w:t>Varianty nabídky:</w:t>
            </w:r>
          </w:p>
        </w:tc>
        <w:tc>
          <w:tcPr>
            <w:tcW w:w="5400" w:type="dxa"/>
          </w:tcPr>
          <w:p w:rsidR="00F82344" w:rsidRPr="00F82344" w:rsidRDefault="00F82344" w:rsidP="00F82344">
            <w:pPr>
              <w:spacing w:after="120"/>
              <w:ind w:left="283"/>
              <w:rPr>
                <w:sz w:val="22"/>
                <w:szCs w:val="22"/>
              </w:rPr>
            </w:pPr>
            <w:r w:rsidRPr="00F82344">
              <w:rPr>
                <w:sz w:val="22"/>
                <w:szCs w:val="22"/>
              </w:rPr>
              <w:t>nejsou přípustné</w:t>
            </w:r>
          </w:p>
        </w:tc>
      </w:tr>
      <w:tr w:rsidR="00F82344" w:rsidRPr="004C6E5E" w:rsidTr="00F82344">
        <w:tc>
          <w:tcPr>
            <w:tcW w:w="4030" w:type="dxa"/>
            <w:shd w:val="clear" w:color="auto" w:fill="D9D9D9"/>
          </w:tcPr>
          <w:p w:rsidR="00F82344" w:rsidRPr="00F82344" w:rsidRDefault="00F82344" w:rsidP="00F82344">
            <w:pPr>
              <w:spacing w:after="120"/>
              <w:ind w:left="283"/>
              <w:rPr>
                <w:b/>
                <w:sz w:val="22"/>
                <w:szCs w:val="22"/>
              </w:rPr>
            </w:pPr>
            <w:r w:rsidRPr="00F82344">
              <w:rPr>
                <w:b/>
                <w:sz w:val="22"/>
                <w:szCs w:val="22"/>
              </w:rPr>
              <w:t>Zadání veřejné zakázky na části:</w:t>
            </w:r>
          </w:p>
        </w:tc>
        <w:tc>
          <w:tcPr>
            <w:tcW w:w="5400" w:type="dxa"/>
          </w:tcPr>
          <w:p w:rsidR="00F82344" w:rsidRPr="00F82344" w:rsidRDefault="009026C0" w:rsidP="006E7FA3">
            <w:pPr>
              <w:spacing w:after="120"/>
              <w:ind w:left="283"/>
              <w:rPr>
                <w:sz w:val="22"/>
                <w:szCs w:val="22"/>
              </w:rPr>
            </w:pPr>
            <w:r>
              <w:rPr>
                <w:sz w:val="22"/>
                <w:szCs w:val="22"/>
              </w:rPr>
              <w:t>není uplatněno</w:t>
            </w:r>
          </w:p>
        </w:tc>
      </w:tr>
      <w:tr w:rsidR="00F82344" w:rsidRPr="004C6E5E" w:rsidTr="00F82344">
        <w:tc>
          <w:tcPr>
            <w:tcW w:w="9430" w:type="dxa"/>
            <w:gridSpan w:val="2"/>
          </w:tcPr>
          <w:p w:rsidR="00F82344" w:rsidRPr="00F82344" w:rsidRDefault="00F82344" w:rsidP="007B2105">
            <w:pPr>
              <w:spacing w:after="120"/>
              <w:rPr>
                <w:b/>
                <w:sz w:val="22"/>
                <w:szCs w:val="22"/>
              </w:rPr>
            </w:pPr>
            <w:r w:rsidRPr="00F82344">
              <w:rPr>
                <w:b/>
                <w:sz w:val="22"/>
                <w:szCs w:val="22"/>
              </w:rPr>
              <w:t xml:space="preserve">Další sdělení zadavatele: </w:t>
            </w:r>
          </w:p>
          <w:p w:rsidR="00D170ED" w:rsidRDefault="00D170ED" w:rsidP="00D170ED">
            <w:pPr>
              <w:jc w:val="both"/>
              <w:rPr>
                <w:sz w:val="22"/>
                <w:szCs w:val="22"/>
              </w:rPr>
            </w:pPr>
            <w:r>
              <w:rPr>
                <w:sz w:val="22"/>
                <w:szCs w:val="22"/>
              </w:rPr>
              <w:t>Dodavatelé jsou oprávněni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Zadavatel odešle vysvětlení zadávacích podmínek případně související dokumenty, nejpozději do 2 pracovních dnů po doručení žádosti podle předchozího odstavce</w:t>
            </w:r>
            <w:r w:rsidR="00C71A59">
              <w:rPr>
                <w:sz w:val="22"/>
                <w:szCs w:val="22"/>
              </w:rPr>
              <w:t>. Pokud zadavatel na žádost o vysvětlení, která není doručena včas, vysvětlení poskytne, nemusí dodržet lhůtu uvedenou v předchozí větě.</w:t>
            </w:r>
          </w:p>
          <w:p w:rsidR="00C71A59" w:rsidRDefault="00C71A59" w:rsidP="00D170ED">
            <w:pPr>
              <w:jc w:val="both"/>
              <w:rPr>
                <w:sz w:val="22"/>
                <w:szCs w:val="22"/>
              </w:rPr>
            </w:pPr>
            <w:r>
              <w:rPr>
                <w:sz w:val="22"/>
                <w:szCs w:val="22"/>
              </w:rPr>
              <w:t xml:space="preserve">Veškerá komunikace mezi zadavatelem (pověřenou osobou) a dodavateli, poskytované dokumenty a informace budou v jazyce českém. Vzhledem k tomu, že je veřejná zakázka realizována s využitím elektronického nástroje, je v prostředí elektronického nástroje vytvořen prostředek pro žádosti o vysvětlení zadávací dokumentace i jejich vypořádání zadavatelem. Tato forma komunikace umožní nejrychlejší a nejjednodušší zpracování případných dotazů i jejich doručení k účastníkům ZŘ. Odpovědi na žádosti o vysvětlení zadávací dokumentace budou zveřejňovány prostřednictvím el. </w:t>
            </w:r>
            <w:proofErr w:type="gramStart"/>
            <w:r>
              <w:rPr>
                <w:sz w:val="22"/>
                <w:szCs w:val="22"/>
              </w:rPr>
              <w:t>nástroje</w:t>
            </w:r>
            <w:proofErr w:type="gramEnd"/>
            <w:r>
              <w:rPr>
                <w:sz w:val="22"/>
                <w:szCs w:val="22"/>
              </w:rPr>
              <w:t xml:space="preserve"> E-ZAK, nikoli zasílány jednotlivě účastníkům ZŘ.</w:t>
            </w:r>
          </w:p>
          <w:p w:rsidR="00C71A59" w:rsidRDefault="00C71A59" w:rsidP="00D170ED">
            <w:pPr>
              <w:jc w:val="both"/>
              <w:rPr>
                <w:sz w:val="22"/>
                <w:szCs w:val="22"/>
              </w:rPr>
            </w:pPr>
            <w:r>
              <w:rPr>
                <w:sz w:val="22"/>
                <w:szCs w:val="22"/>
              </w:rPr>
              <w:t xml:space="preserve">Případné dotazy k předmětu této veřejné zakázky zasílejte prostřednictvím elektronického nástroje E_ZAK </w:t>
            </w:r>
            <w:hyperlink r:id="rId9" w:history="1">
              <w:r w:rsidRPr="00761EEF">
                <w:rPr>
                  <w:rStyle w:val="Hypertextovodkaz"/>
                  <w:sz w:val="22"/>
                  <w:szCs w:val="22"/>
                </w:rPr>
                <w:t>https://zakazky.kutnahora.cz</w:t>
              </w:r>
            </w:hyperlink>
            <w:r>
              <w:rPr>
                <w:sz w:val="22"/>
                <w:szCs w:val="22"/>
              </w:rPr>
              <w:t xml:space="preserve"> nejpozději 4 pracovní dny před uplynutím lhůty pro podání nabídek.</w:t>
            </w:r>
          </w:p>
          <w:p w:rsidR="00C71A59" w:rsidRDefault="00C71A59" w:rsidP="00D170ED">
            <w:pPr>
              <w:jc w:val="both"/>
              <w:rPr>
                <w:sz w:val="22"/>
                <w:szCs w:val="22"/>
              </w:rPr>
            </w:pPr>
            <w:r>
              <w:rPr>
                <w:sz w:val="22"/>
                <w:szCs w:val="22"/>
              </w:rPr>
              <w:t xml:space="preserve">Vybraný uchazeč bude následně dle potřeby zadavatele telefonicky nebo e-mailem vyrozuměn o </w:t>
            </w:r>
            <w:r>
              <w:rPr>
                <w:sz w:val="22"/>
                <w:szCs w:val="22"/>
              </w:rPr>
              <w:lastRenderedPageBreak/>
              <w:t>výsledku poptávky a vyzván k dalšímu jednání k uzavření smlouvy.</w:t>
            </w:r>
          </w:p>
          <w:p w:rsidR="00D170ED" w:rsidRDefault="007B2105" w:rsidP="00D170ED">
            <w:pPr>
              <w:jc w:val="both"/>
              <w:rPr>
                <w:sz w:val="22"/>
                <w:szCs w:val="22"/>
              </w:rPr>
            </w:pPr>
            <w:r>
              <w:rPr>
                <w:sz w:val="22"/>
                <w:szCs w:val="22"/>
              </w:rPr>
              <w:t>Podáním nabídky uchazeče nevznikají žádná práva uchazečů uplatňovat vůči zadavateli jakékoliv nároky či požadavky.</w:t>
            </w:r>
          </w:p>
          <w:p w:rsidR="007B2105" w:rsidRDefault="007B2105" w:rsidP="00D170ED">
            <w:pPr>
              <w:jc w:val="both"/>
              <w:rPr>
                <w:sz w:val="22"/>
                <w:szCs w:val="22"/>
              </w:rPr>
            </w:pPr>
            <w:r>
              <w:rPr>
                <w:sz w:val="22"/>
                <w:szCs w:val="22"/>
              </w:rPr>
              <w:t>Otevírání obálek, posouzení a hodnocení nabídek bude probíhat neveřejně.</w:t>
            </w:r>
          </w:p>
          <w:p w:rsidR="007B2105" w:rsidRDefault="007B2105" w:rsidP="00D170ED">
            <w:pPr>
              <w:jc w:val="both"/>
              <w:rPr>
                <w:sz w:val="22"/>
                <w:szCs w:val="22"/>
              </w:rPr>
            </w:pPr>
            <w:r>
              <w:rPr>
                <w:sz w:val="22"/>
                <w:szCs w:val="22"/>
              </w:rPr>
              <w:t>Podání jakýchkoliv námitek či opravných prostředků dodavatele zadavatel neumožňuje.</w:t>
            </w:r>
          </w:p>
          <w:p w:rsidR="007B2105" w:rsidRDefault="007B2105" w:rsidP="00D170ED">
            <w:pPr>
              <w:jc w:val="both"/>
              <w:rPr>
                <w:sz w:val="22"/>
                <w:szCs w:val="22"/>
              </w:rPr>
            </w:pPr>
            <w:r>
              <w:rPr>
                <w:sz w:val="22"/>
                <w:szCs w:val="22"/>
              </w:rPr>
              <w:t>Dodavateli se nehradí jakékoliv jeho náklady související s tímto poptávkovým řízením i včetně zrušení poptávky.</w:t>
            </w:r>
          </w:p>
          <w:p w:rsidR="007B2105" w:rsidRDefault="007B2105" w:rsidP="00D170ED">
            <w:pPr>
              <w:jc w:val="both"/>
              <w:rPr>
                <w:sz w:val="22"/>
                <w:szCs w:val="22"/>
              </w:rPr>
            </w:pPr>
            <w:r>
              <w:rPr>
                <w:sz w:val="22"/>
                <w:szCs w:val="22"/>
              </w:rPr>
              <w:t>Nabídka bude zpracována v českém jazyce a v písemné formě.</w:t>
            </w:r>
          </w:p>
          <w:p w:rsidR="007B2105" w:rsidRDefault="007B2105" w:rsidP="00D170ED">
            <w:pPr>
              <w:jc w:val="both"/>
              <w:rPr>
                <w:sz w:val="22"/>
                <w:szCs w:val="22"/>
              </w:rPr>
            </w:pPr>
            <w:r>
              <w:rPr>
                <w:sz w:val="22"/>
                <w:szCs w:val="22"/>
              </w:rPr>
              <w:t>Nabídky obsahující řešení nesplňující závazné technické a další podmínky zadavatele budou z poptávkového řízení vyřazeny.</w:t>
            </w:r>
          </w:p>
          <w:p w:rsidR="007B2105" w:rsidRDefault="007B2105" w:rsidP="00D170ED">
            <w:pPr>
              <w:jc w:val="both"/>
              <w:rPr>
                <w:sz w:val="22"/>
                <w:szCs w:val="22"/>
              </w:rPr>
            </w:pPr>
            <w:r>
              <w:rPr>
                <w:sz w:val="22"/>
                <w:szCs w:val="22"/>
              </w:rPr>
              <w:t>Uchazeč je oprávněn podat pouze jednu nabídku bez variantního řešení.</w:t>
            </w:r>
          </w:p>
          <w:p w:rsidR="00F82344" w:rsidRPr="00F82344" w:rsidRDefault="00F82344" w:rsidP="007B2105">
            <w:pPr>
              <w:rPr>
                <w:sz w:val="22"/>
                <w:szCs w:val="22"/>
              </w:rPr>
            </w:pPr>
          </w:p>
        </w:tc>
      </w:tr>
    </w:tbl>
    <w:p w:rsidR="00F82344" w:rsidRDefault="00F82344" w:rsidP="00F82344">
      <w:pPr>
        <w:rPr>
          <w:sz w:val="16"/>
          <w:szCs w:val="16"/>
        </w:rPr>
      </w:pPr>
    </w:p>
    <w:p w:rsidR="00F82344" w:rsidRPr="00B427A7" w:rsidRDefault="00D47B63" w:rsidP="00F82344">
      <w:pPr>
        <w:rPr>
          <w:b/>
        </w:rPr>
      </w:pPr>
      <w:r>
        <w:rPr>
          <w:b/>
        </w:rPr>
        <w:t>I</w:t>
      </w:r>
      <w:r w:rsidR="00F82344">
        <w:rPr>
          <w:b/>
        </w:rPr>
        <w:t>X</w:t>
      </w:r>
      <w:r w:rsidR="00F82344" w:rsidRPr="00A10AEA">
        <w:rPr>
          <w:b/>
        </w:rPr>
        <w:t xml:space="preserve">. </w:t>
      </w:r>
      <w:r w:rsidR="00F82344">
        <w:rPr>
          <w:b/>
        </w:rPr>
        <w:t>Vyhrazená práva</w:t>
      </w:r>
      <w:r w:rsidR="00F82344" w:rsidRPr="00A10AEA">
        <w:rPr>
          <w:b/>
        </w:rPr>
        <w:t xml:space="preserve"> zadavatele</w:t>
      </w: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5400"/>
      </w:tblGrid>
      <w:tr w:rsidR="00F82344" w:rsidRPr="004C6E5E" w:rsidTr="00F82344">
        <w:tc>
          <w:tcPr>
            <w:tcW w:w="4030" w:type="dxa"/>
            <w:shd w:val="clear" w:color="auto" w:fill="D9D9D9"/>
          </w:tcPr>
          <w:p w:rsidR="00F82344" w:rsidRPr="00F82344" w:rsidRDefault="00F82344" w:rsidP="00F82344">
            <w:pPr>
              <w:spacing w:after="120"/>
              <w:ind w:left="283"/>
              <w:rPr>
                <w:b/>
                <w:sz w:val="22"/>
                <w:szCs w:val="22"/>
              </w:rPr>
            </w:pPr>
            <w:r w:rsidRPr="00F82344">
              <w:rPr>
                <w:b/>
                <w:sz w:val="22"/>
                <w:szCs w:val="22"/>
              </w:rPr>
              <w:t>Zadavatel si pro toto poptávkové řízení vyhrazuje práva:</w:t>
            </w:r>
          </w:p>
        </w:tc>
        <w:tc>
          <w:tcPr>
            <w:tcW w:w="5400" w:type="dxa"/>
          </w:tcPr>
          <w:p w:rsidR="00F82344" w:rsidRDefault="00F82344" w:rsidP="00F82344">
            <w:pPr>
              <w:spacing w:after="120"/>
              <w:ind w:left="283"/>
              <w:rPr>
                <w:sz w:val="22"/>
                <w:szCs w:val="22"/>
              </w:rPr>
            </w:pPr>
            <w:r w:rsidRPr="00F82344">
              <w:rPr>
                <w:sz w:val="22"/>
                <w:szCs w:val="22"/>
              </w:rPr>
              <w:t xml:space="preserve">- </w:t>
            </w:r>
            <w:r w:rsidR="007963B7">
              <w:rPr>
                <w:sz w:val="22"/>
                <w:szCs w:val="22"/>
              </w:rPr>
              <w:t>z</w:t>
            </w:r>
            <w:r w:rsidRPr="00F82344">
              <w:rPr>
                <w:sz w:val="22"/>
                <w:szCs w:val="22"/>
              </w:rPr>
              <w:t>rušit kdykoliv zadání</w:t>
            </w:r>
            <w:r w:rsidR="007963B7">
              <w:rPr>
                <w:sz w:val="22"/>
                <w:szCs w:val="22"/>
              </w:rPr>
              <w:t xml:space="preserve"> </w:t>
            </w:r>
            <w:r w:rsidRPr="00F82344">
              <w:rPr>
                <w:sz w:val="22"/>
                <w:szCs w:val="22"/>
              </w:rPr>
              <w:t>veřejné zakázky</w:t>
            </w:r>
          </w:p>
          <w:p w:rsidR="007B2105" w:rsidRPr="00F82344" w:rsidRDefault="007B2105" w:rsidP="00F82344">
            <w:pPr>
              <w:spacing w:after="120"/>
              <w:ind w:left="283"/>
              <w:rPr>
                <w:sz w:val="22"/>
                <w:szCs w:val="22"/>
              </w:rPr>
            </w:pPr>
            <w:r>
              <w:rPr>
                <w:sz w:val="22"/>
                <w:szCs w:val="22"/>
              </w:rPr>
              <w:t>- nevybrat žádného z uchazečů</w:t>
            </w:r>
          </w:p>
          <w:p w:rsidR="00F82344" w:rsidRPr="00F82344" w:rsidRDefault="00F82344" w:rsidP="007963B7">
            <w:pPr>
              <w:spacing w:after="120"/>
              <w:ind w:left="283"/>
              <w:rPr>
                <w:sz w:val="22"/>
                <w:szCs w:val="22"/>
              </w:rPr>
            </w:pPr>
            <w:r w:rsidRPr="00F82344">
              <w:rPr>
                <w:sz w:val="22"/>
                <w:szCs w:val="22"/>
              </w:rPr>
              <w:t xml:space="preserve">- </w:t>
            </w:r>
            <w:r w:rsidR="007963B7">
              <w:rPr>
                <w:sz w:val="22"/>
                <w:szCs w:val="22"/>
              </w:rPr>
              <w:t>n</w:t>
            </w:r>
            <w:r w:rsidRPr="00F82344">
              <w:rPr>
                <w:sz w:val="22"/>
                <w:szCs w:val="22"/>
              </w:rPr>
              <w:t>e</w:t>
            </w:r>
            <w:r w:rsidR="007963B7">
              <w:rPr>
                <w:sz w:val="22"/>
                <w:szCs w:val="22"/>
              </w:rPr>
              <w:t>uzavřít</w:t>
            </w:r>
            <w:r w:rsidRPr="00F82344">
              <w:rPr>
                <w:sz w:val="22"/>
                <w:szCs w:val="22"/>
              </w:rPr>
              <w:t xml:space="preserve"> </w:t>
            </w:r>
            <w:r w:rsidR="007963B7">
              <w:rPr>
                <w:sz w:val="22"/>
                <w:szCs w:val="22"/>
              </w:rPr>
              <w:t xml:space="preserve">smlouvu se </w:t>
            </w:r>
            <w:r w:rsidRPr="00F82344">
              <w:rPr>
                <w:sz w:val="22"/>
                <w:szCs w:val="22"/>
              </w:rPr>
              <w:t>žádn</w:t>
            </w:r>
            <w:r w:rsidR="007B2105">
              <w:rPr>
                <w:sz w:val="22"/>
                <w:szCs w:val="22"/>
              </w:rPr>
              <w:t>ým z uchazečů</w:t>
            </w:r>
          </w:p>
          <w:p w:rsidR="00F82344" w:rsidRPr="00F82344" w:rsidRDefault="00F82344" w:rsidP="00800EC7">
            <w:pPr>
              <w:spacing w:after="120"/>
              <w:ind w:left="283"/>
              <w:jc w:val="both"/>
              <w:rPr>
                <w:sz w:val="22"/>
                <w:szCs w:val="22"/>
              </w:rPr>
            </w:pPr>
            <w:r w:rsidRPr="00F82344">
              <w:rPr>
                <w:sz w:val="22"/>
                <w:szCs w:val="22"/>
              </w:rPr>
              <w:t>-</w:t>
            </w:r>
            <w:r w:rsidR="007963B7">
              <w:rPr>
                <w:sz w:val="22"/>
                <w:szCs w:val="22"/>
              </w:rPr>
              <w:t xml:space="preserve"> m</w:t>
            </w:r>
            <w:r w:rsidRPr="00F82344">
              <w:rPr>
                <w:sz w:val="22"/>
                <w:szCs w:val="22"/>
              </w:rPr>
              <w:t>ěnit nebo doplnit podmínky poptávky v jejím průběhu</w:t>
            </w:r>
          </w:p>
          <w:p w:rsidR="00B353D9" w:rsidRDefault="007B2105" w:rsidP="007B2105">
            <w:pPr>
              <w:spacing w:after="120"/>
              <w:ind w:left="283"/>
              <w:jc w:val="both"/>
              <w:rPr>
                <w:sz w:val="22"/>
                <w:szCs w:val="22"/>
              </w:rPr>
            </w:pPr>
            <w:r>
              <w:rPr>
                <w:sz w:val="22"/>
                <w:szCs w:val="22"/>
              </w:rPr>
              <w:t>- odmítnout veškeré předložené nabídky</w:t>
            </w:r>
          </w:p>
          <w:p w:rsidR="007B2105" w:rsidRPr="00F82344" w:rsidRDefault="007B2105" w:rsidP="007B2105">
            <w:pPr>
              <w:spacing w:after="120"/>
              <w:ind w:left="283"/>
              <w:jc w:val="both"/>
              <w:rPr>
                <w:sz w:val="22"/>
                <w:szCs w:val="22"/>
              </w:rPr>
            </w:pPr>
            <w:r>
              <w:rPr>
                <w:sz w:val="22"/>
                <w:szCs w:val="22"/>
              </w:rPr>
              <w:t>- s vybraným uchazečem dále o návrhu smlouvy jednat a upřesnit si její konečnou podobu</w:t>
            </w:r>
          </w:p>
        </w:tc>
      </w:tr>
    </w:tbl>
    <w:p w:rsidR="00F82344" w:rsidRDefault="00F82344" w:rsidP="00F82344"/>
    <w:p w:rsidR="00F82344" w:rsidRPr="009D5D68" w:rsidRDefault="00F82344" w:rsidP="00F82344">
      <w:pPr>
        <w:shd w:val="clear" w:color="auto" w:fill="CCCCCC"/>
        <w:spacing w:after="120"/>
        <w:rPr>
          <w:b/>
        </w:rPr>
      </w:pPr>
      <w:proofErr w:type="gramStart"/>
      <w:r w:rsidRPr="009D5D68">
        <w:rPr>
          <w:b/>
        </w:rPr>
        <w:t>X.  Zadávací</w:t>
      </w:r>
      <w:proofErr w:type="gramEnd"/>
      <w:r w:rsidRPr="009D5D68">
        <w:rPr>
          <w:b/>
        </w:rPr>
        <w:t xml:space="preserve"> lhůta</w:t>
      </w: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5400"/>
      </w:tblGrid>
      <w:tr w:rsidR="00F82344" w:rsidRPr="004C6E5E" w:rsidTr="00F82344">
        <w:tc>
          <w:tcPr>
            <w:tcW w:w="4030" w:type="dxa"/>
            <w:shd w:val="clear" w:color="auto" w:fill="D9D9D9"/>
          </w:tcPr>
          <w:p w:rsidR="00F82344" w:rsidRPr="00800EC7" w:rsidRDefault="00F82344" w:rsidP="00F82344">
            <w:pPr>
              <w:spacing w:after="120"/>
              <w:ind w:left="283"/>
              <w:rPr>
                <w:b/>
                <w:sz w:val="22"/>
                <w:szCs w:val="22"/>
              </w:rPr>
            </w:pPr>
            <w:r w:rsidRPr="00800EC7">
              <w:rPr>
                <w:b/>
                <w:sz w:val="22"/>
                <w:szCs w:val="22"/>
              </w:rPr>
              <w:t>Zadávací lhůta</w:t>
            </w:r>
          </w:p>
        </w:tc>
        <w:tc>
          <w:tcPr>
            <w:tcW w:w="5400" w:type="dxa"/>
          </w:tcPr>
          <w:p w:rsidR="00F82344" w:rsidRPr="00F82344" w:rsidRDefault="007B2105" w:rsidP="00F145AC">
            <w:pPr>
              <w:spacing w:after="120"/>
              <w:ind w:left="283"/>
              <w:rPr>
                <w:sz w:val="22"/>
                <w:szCs w:val="22"/>
              </w:rPr>
            </w:pPr>
            <w:r>
              <w:rPr>
                <w:sz w:val="22"/>
                <w:szCs w:val="22"/>
              </w:rPr>
              <w:t>Dodavatel je vázán svou nabídkou po dobu 7 měsíců ode dne uplynutí lhůty pro podání nabídek, přičemž tato doba se prodlužuje o dobu, ve které má vybraný uchazeč poskytnout součinnost před uzavřením smlouvy.</w:t>
            </w:r>
          </w:p>
        </w:tc>
      </w:tr>
    </w:tbl>
    <w:p w:rsidR="00F82344" w:rsidRDefault="00F82344" w:rsidP="00F82344"/>
    <w:p w:rsidR="00F82344" w:rsidRDefault="009047B3" w:rsidP="00F82344">
      <w:r>
        <w:t xml:space="preserve">V Kutné Hoře dne </w:t>
      </w:r>
      <w:proofErr w:type="gramStart"/>
      <w:r w:rsidR="007B2105">
        <w:t>30</w:t>
      </w:r>
      <w:r>
        <w:t>.</w:t>
      </w:r>
      <w:r w:rsidR="007B2105">
        <w:t>1</w:t>
      </w:r>
      <w:r>
        <w:t>.20</w:t>
      </w:r>
      <w:r w:rsidR="007B2105">
        <w:t>20</w:t>
      </w:r>
      <w:proofErr w:type="gramEnd"/>
    </w:p>
    <w:p w:rsidR="00F82344" w:rsidRDefault="00F82344" w:rsidP="00F82344">
      <w:pPr>
        <w:tabs>
          <w:tab w:val="left" w:pos="5400"/>
        </w:tabs>
      </w:pPr>
      <w:r>
        <w:tab/>
        <w:t>……………………………………….</w:t>
      </w:r>
    </w:p>
    <w:p w:rsidR="00F82344" w:rsidRDefault="009047B3" w:rsidP="00F82344">
      <w:pPr>
        <w:tabs>
          <w:tab w:val="left" w:pos="5400"/>
        </w:tabs>
      </w:pPr>
      <w:r>
        <w:tab/>
      </w:r>
      <w:r>
        <w:tab/>
        <w:t xml:space="preserve">         </w:t>
      </w:r>
      <w:r w:rsidR="007B2105">
        <w:t xml:space="preserve">     </w:t>
      </w:r>
      <w:r>
        <w:t xml:space="preserve"> </w:t>
      </w:r>
      <w:r w:rsidR="007B2105">
        <w:t>Věra Janatová</w:t>
      </w:r>
    </w:p>
    <w:p w:rsidR="009047B3" w:rsidRDefault="009047B3" w:rsidP="00F82344">
      <w:pPr>
        <w:tabs>
          <w:tab w:val="left" w:pos="5400"/>
        </w:tabs>
      </w:pPr>
      <w:r>
        <w:tab/>
      </w:r>
      <w:r>
        <w:tab/>
      </w:r>
      <w:r w:rsidR="00F82344">
        <w:t xml:space="preserve">        </w:t>
      </w:r>
      <w:r>
        <w:t xml:space="preserve">      </w:t>
      </w:r>
      <w:r w:rsidR="007B2105">
        <w:t>referent</w:t>
      </w:r>
      <w:r>
        <w:t xml:space="preserve"> odboru </w:t>
      </w:r>
    </w:p>
    <w:p w:rsidR="00F82344" w:rsidRDefault="009047B3" w:rsidP="00F82344">
      <w:pPr>
        <w:tabs>
          <w:tab w:val="left" w:pos="5400"/>
        </w:tabs>
      </w:pPr>
      <w:r>
        <w:tab/>
        <w:t xml:space="preserve">   památkové péče, školství a kultury</w:t>
      </w:r>
    </w:p>
    <w:p w:rsidR="00B10C41" w:rsidRDefault="00F82344" w:rsidP="00F82344">
      <w:pPr>
        <w:pBdr>
          <w:top w:val="single" w:sz="4" w:space="1" w:color="auto"/>
          <w:left w:val="single" w:sz="4" w:space="4" w:color="auto"/>
          <w:bottom w:val="single" w:sz="4" w:space="1" w:color="auto"/>
          <w:right w:val="single" w:sz="4" w:space="4" w:color="auto"/>
        </w:pBdr>
        <w:tabs>
          <w:tab w:val="left" w:pos="5400"/>
        </w:tabs>
        <w:jc w:val="center"/>
        <w:rPr>
          <w:b/>
          <w:sz w:val="22"/>
          <w:szCs w:val="22"/>
        </w:rPr>
      </w:pPr>
      <w:r>
        <w:br w:type="page"/>
      </w:r>
      <w:r>
        <w:rPr>
          <w:b/>
        </w:rPr>
        <w:lastRenderedPageBreak/>
        <w:t>Příloha č.</w:t>
      </w:r>
      <w:r w:rsidR="009A2D87">
        <w:rPr>
          <w:b/>
        </w:rPr>
        <w:t xml:space="preserve"> </w:t>
      </w:r>
      <w:r>
        <w:rPr>
          <w:b/>
        </w:rPr>
        <w:t>1</w:t>
      </w:r>
      <w:r w:rsidRPr="00442C93">
        <w:rPr>
          <w:b/>
          <w:sz w:val="22"/>
          <w:szCs w:val="22"/>
        </w:rPr>
        <w:t xml:space="preserve"> </w:t>
      </w:r>
    </w:p>
    <w:p w:rsidR="00B10C41" w:rsidRDefault="00B10C41" w:rsidP="00F82344">
      <w:pPr>
        <w:pBdr>
          <w:top w:val="single" w:sz="4" w:space="1" w:color="auto"/>
          <w:left w:val="single" w:sz="4" w:space="4" w:color="auto"/>
          <w:bottom w:val="single" w:sz="4" w:space="1" w:color="auto"/>
          <w:right w:val="single" w:sz="4" w:space="4" w:color="auto"/>
        </w:pBdr>
        <w:tabs>
          <w:tab w:val="left" w:pos="5400"/>
        </w:tabs>
        <w:jc w:val="center"/>
        <w:rPr>
          <w:b/>
          <w:sz w:val="22"/>
          <w:szCs w:val="22"/>
        </w:rPr>
      </w:pPr>
    </w:p>
    <w:p w:rsidR="00F82344" w:rsidRDefault="00F82344" w:rsidP="00F82344">
      <w:pPr>
        <w:pBdr>
          <w:top w:val="single" w:sz="4" w:space="1" w:color="auto"/>
          <w:left w:val="single" w:sz="4" w:space="4" w:color="auto"/>
          <w:bottom w:val="single" w:sz="4" w:space="1" w:color="auto"/>
          <w:right w:val="single" w:sz="4" w:space="4" w:color="auto"/>
        </w:pBdr>
        <w:tabs>
          <w:tab w:val="left" w:pos="5400"/>
        </w:tabs>
        <w:jc w:val="center"/>
        <w:rPr>
          <w:b/>
          <w:sz w:val="22"/>
          <w:szCs w:val="22"/>
        </w:rPr>
      </w:pPr>
      <w:r w:rsidRPr="00442C93">
        <w:rPr>
          <w:b/>
          <w:sz w:val="22"/>
          <w:szCs w:val="22"/>
        </w:rPr>
        <w:t>VÝZVY</w:t>
      </w:r>
      <w:r>
        <w:rPr>
          <w:b/>
        </w:rPr>
        <w:t xml:space="preserve"> </w:t>
      </w:r>
      <w:r>
        <w:rPr>
          <w:b/>
          <w:sz w:val="22"/>
          <w:szCs w:val="22"/>
        </w:rPr>
        <w:t>VEŘEJNÉ ZAKÁZKY MALÉHO ROZSAHU</w:t>
      </w:r>
    </w:p>
    <w:p w:rsidR="009047B3" w:rsidRDefault="00B10C41" w:rsidP="00F82344">
      <w:pPr>
        <w:pBdr>
          <w:top w:val="single" w:sz="4" w:space="1" w:color="auto"/>
          <w:left w:val="single" w:sz="4" w:space="4" w:color="auto"/>
          <w:bottom w:val="single" w:sz="4" w:space="1" w:color="auto"/>
          <w:right w:val="single" w:sz="4" w:space="4" w:color="auto"/>
        </w:pBdr>
        <w:jc w:val="center"/>
        <w:rPr>
          <w:b/>
        </w:rPr>
      </w:pPr>
      <w:r w:rsidRPr="008D177F">
        <w:rPr>
          <w:b/>
        </w:rPr>
        <w:t xml:space="preserve"> </w:t>
      </w:r>
    </w:p>
    <w:tbl>
      <w:tblPr>
        <w:tblStyle w:val="Mkatabulky"/>
        <w:tblW w:w="9322" w:type="dxa"/>
        <w:tblLook w:val="04A0" w:firstRow="1" w:lastRow="0" w:firstColumn="1" w:lastColumn="0" w:noHBand="0" w:noVBand="1"/>
      </w:tblPr>
      <w:tblGrid>
        <w:gridCol w:w="9322"/>
      </w:tblGrid>
      <w:tr w:rsidR="00B10C41" w:rsidTr="00B10C41">
        <w:tc>
          <w:tcPr>
            <w:tcW w:w="9322" w:type="dxa"/>
          </w:tcPr>
          <w:p w:rsidR="00B10C41" w:rsidRPr="00B10C41" w:rsidRDefault="00B10C41" w:rsidP="00B10C41">
            <w:pPr>
              <w:pBdr>
                <w:top w:val="single" w:sz="4" w:space="1" w:color="auto"/>
                <w:left w:val="single" w:sz="4" w:space="4" w:color="auto"/>
                <w:bottom w:val="single" w:sz="4" w:space="1" w:color="auto"/>
                <w:right w:val="single" w:sz="4" w:space="4" w:color="auto"/>
              </w:pBdr>
              <w:jc w:val="center"/>
              <w:rPr>
                <w:b/>
              </w:rPr>
            </w:pPr>
            <w:r w:rsidRPr="00B10C41">
              <w:rPr>
                <w:b/>
              </w:rPr>
              <w:t>„Obnova ohradní zdi hřbitova Všech Svatých, Česká ulice“</w:t>
            </w:r>
          </w:p>
          <w:p w:rsidR="00B10C41" w:rsidRDefault="00B10C41" w:rsidP="00B10C41">
            <w:pPr>
              <w:pBdr>
                <w:top w:val="single" w:sz="4" w:space="1" w:color="auto"/>
                <w:left w:val="single" w:sz="4" w:space="4" w:color="auto"/>
                <w:bottom w:val="single" w:sz="4" w:space="1" w:color="auto"/>
                <w:right w:val="single" w:sz="4" w:space="4" w:color="auto"/>
              </w:pBdr>
              <w:jc w:val="center"/>
            </w:pPr>
            <w:r>
              <w:t>v Kutné Hoře</w:t>
            </w:r>
          </w:p>
        </w:tc>
      </w:tr>
    </w:tbl>
    <w:p w:rsidR="00B10C41" w:rsidRDefault="00B10C41" w:rsidP="00F82344">
      <w:pPr>
        <w:tabs>
          <w:tab w:val="left" w:pos="5400"/>
        </w:tabs>
      </w:pPr>
    </w:p>
    <w:p w:rsidR="00F82344" w:rsidRPr="009E5970" w:rsidRDefault="00F82344" w:rsidP="00F82344">
      <w:pPr>
        <w:pStyle w:val="Nadpis5"/>
        <w:pBdr>
          <w:top w:val="single" w:sz="4" w:space="1" w:color="auto"/>
          <w:left w:val="single" w:sz="4" w:space="4" w:color="auto"/>
          <w:bottom w:val="single" w:sz="4" w:space="1" w:color="auto"/>
          <w:right w:val="single" w:sz="4" w:space="4" w:color="auto"/>
        </w:pBdr>
        <w:rPr>
          <w:bCs w:val="0"/>
          <w:szCs w:val="24"/>
        </w:rPr>
      </w:pPr>
      <w:r w:rsidRPr="009E5970">
        <w:rPr>
          <w:bCs w:val="0"/>
          <w:szCs w:val="24"/>
        </w:rPr>
        <w:t xml:space="preserve">POŽADAVKY ZADAVATELE NA SESTAVENÍ </w:t>
      </w:r>
      <w:r>
        <w:rPr>
          <w:bCs w:val="0"/>
          <w:szCs w:val="24"/>
        </w:rPr>
        <w:t>NABÍDKY</w:t>
      </w:r>
    </w:p>
    <w:p w:rsidR="00F82344" w:rsidRPr="00B10C41" w:rsidRDefault="00F82344" w:rsidP="00F82344">
      <w:pPr>
        <w:pStyle w:val="Nadpis5"/>
        <w:pBdr>
          <w:top w:val="single" w:sz="4" w:space="1" w:color="auto"/>
          <w:left w:val="single" w:sz="4" w:space="4" w:color="auto"/>
          <w:bottom w:val="single" w:sz="4" w:space="1" w:color="auto"/>
          <w:right w:val="single" w:sz="4" w:space="4" w:color="auto"/>
        </w:pBdr>
        <w:rPr>
          <w:b w:val="0"/>
          <w:bCs w:val="0"/>
          <w:szCs w:val="24"/>
        </w:rPr>
      </w:pPr>
      <w:r w:rsidRPr="00B10C41">
        <w:rPr>
          <w:b w:val="0"/>
          <w:bCs w:val="0"/>
          <w:szCs w:val="24"/>
        </w:rPr>
        <w:t xml:space="preserve">dle níže uvedeného obsahu, členění a řazení jednotlivých položek </w:t>
      </w:r>
    </w:p>
    <w:p w:rsidR="00F82344" w:rsidRDefault="00F82344" w:rsidP="00F82344">
      <w:pPr>
        <w:rPr>
          <w:sz w:val="22"/>
        </w:rPr>
      </w:pPr>
    </w:p>
    <w:p w:rsidR="003E2E92" w:rsidRPr="00DA433C" w:rsidRDefault="003E2E92" w:rsidP="003E2E92">
      <w:pPr>
        <w:shd w:val="clear" w:color="auto" w:fill="CCCCCC"/>
        <w:rPr>
          <w:b/>
        </w:rPr>
      </w:pPr>
      <w:r>
        <w:rPr>
          <w:b/>
        </w:rPr>
        <w:t>Požadavky na formu a obsah zpracovaných nabídek:</w:t>
      </w:r>
    </w:p>
    <w:p w:rsidR="00656704" w:rsidRDefault="00656704" w:rsidP="00F82344">
      <w:pPr>
        <w:rPr>
          <w:b/>
          <w:sz w:val="22"/>
          <w:u w:val="single"/>
        </w:rPr>
      </w:pPr>
    </w:p>
    <w:p w:rsidR="003E2E92" w:rsidRPr="003E2E92" w:rsidRDefault="003E2E92" w:rsidP="00F82344">
      <w:pPr>
        <w:rPr>
          <w:b/>
          <w:sz w:val="22"/>
          <w:u w:val="single"/>
        </w:rPr>
      </w:pPr>
      <w:r w:rsidRPr="00656704">
        <w:rPr>
          <w:b/>
          <w:sz w:val="22"/>
        </w:rPr>
        <w:t>Nabídka bude zpracována v českém jazyce a v písemné formě.</w:t>
      </w:r>
    </w:p>
    <w:p w:rsidR="00656704" w:rsidRDefault="00656704" w:rsidP="003E2E92">
      <w:pPr>
        <w:jc w:val="both"/>
        <w:rPr>
          <w:sz w:val="22"/>
        </w:rPr>
      </w:pPr>
    </w:p>
    <w:p w:rsidR="003E2E92" w:rsidRDefault="003E2E92" w:rsidP="003E2E92">
      <w:pPr>
        <w:jc w:val="both"/>
        <w:rPr>
          <w:sz w:val="22"/>
        </w:rPr>
      </w:pPr>
      <w:r>
        <w:rPr>
          <w:sz w:val="22"/>
        </w:rPr>
        <w:t xml:space="preserve">Tato veřejná zakázka je zadávána prostřednictvím elektronického nástroje zadavatele na adrese profilu zadavatele </w:t>
      </w:r>
      <w:hyperlink r:id="rId10" w:history="1">
        <w:r w:rsidRPr="0015408B">
          <w:rPr>
            <w:rStyle w:val="Hypertextovodkaz"/>
            <w:sz w:val="22"/>
          </w:rPr>
          <w:t>https://zakazky.kutnahora.cz/</w:t>
        </w:r>
      </w:hyperlink>
      <w:r>
        <w:rPr>
          <w:sz w:val="22"/>
        </w:rPr>
        <w:t xml:space="preserve">. </w:t>
      </w:r>
    </w:p>
    <w:p w:rsidR="003E2E92" w:rsidRDefault="003E2E92" w:rsidP="003E2E92">
      <w:pPr>
        <w:rPr>
          <w:sz w:val="22"/>
        </w:rPr>
      </w:pPr>
    </w:p>
    <w:p w:rsidR="003E2E92" w:rsidRDefault="003E2E92" w:rsidP="003E2E92">
      <w:pPr>
        <w:jc w:val="both"/>
        <w:rPr>
          <w:sz w:val="22"/>
        </w:rPr>
      </w:pPr>
      <w:r>
        <w:rPr>
          <w:sz w:val="22"/>
        </w:rPr>
        <w:t>Veškerá komunikace se zadavatelem může probíhat pouze elektronicky přednostně prostřednictvím tohoto elektronického nástroje.</w:t>
      </w:r>
    </w:p>
    <w:p w:rsidR="003E2E92" w:rsidRDefault="003E2E92" w:rsidP="00F82344">
      <w:pPr>
        <w:rPr>
          <w:sz w:val="22"/>
        </w:rPr>
      </w:pPr>
    </w:p>
    <w:p w:rsidR="003E2E92" w:rsidRDefault="003E2E92" w:rsidP="003E2E92">
      <w:pPr>
        <w:jc w:val="both"/>
        <w:rPr>
          <w:sz w:val="22"/>
        </w:rPr>
      </w:pPr>
      <w:r>
        <w:rPr>
          <w:sz w:val="22"/>
        </w:rPr>
        <w:t>Nabídky mohou být podány výhradně elektronicky prostřednictvím profilu zadavatele (elektronického nástroje E-ZAK) v souladu s § 211 ZZVZ – žádný jiný způsob podání nabídek není přípustný. Nabídka musí být zpracována prostřednictvím akceptovatelných formátů souborů, tj. Microsoft Office (Word, Excel), Open Office, PDF, JPEG, GIF nebo PNG.</w:t>
      </w:r>
    </w:p>
    <w:p w:rsidR="003E2E92" w:rsidRDefault="003E2E92" w:rsidP="00F82344">
      <w:pPr>
        <w:rPr>
          <w:sz w:val="22"/>
        </w:rPr>
      </w:pPr>
    </w:p>
    <w:p w:rsidR="003E2E92" w:rsidRDefault="003E2E92" w:rsidP="003E2E92">
      <w:pPr>
        <w:jc w:val="both"/>
        <w:rPr>
          <w:sz w:val="22"/>
        </w:rPr>
      </w:pPr>
      <w:r>
        <w:rPr>
          <w:sz w:val="22"/>
        </w:rPr>
        <w:t>Veškeré náležitosti a úkony (např. registrace do elektronického nástroje zadavatele)nutné pro podání nabídky je účastník povinen zjistit a zajistit si samostatně v dostatečném předstihu před koncem lhůty pro podání nabídek.</w:t>
      </w:r>
    </w:p>
    <w:p w:rsidR="003E2E92" w:rsidRDefault="003E2E92" w:rsidP="00F82344">
      <w:pPr>
        <w:rPr>
          <w:sz w:val="22"/>
        </w:rPr>
      </w:pPr>
    </w:p>
    <w:p w:rsidR="003E2E92" w:rsidRDefault="003E2E92" w:rsidP="003E2E92">
      <w:pPr>
        <w:jc w:val="both"/>
        <w:rPr>
          <w:sz w:val="22"/>
        </w:rPr>
      </w:pPr>
      <w:r>
        <w:rPr>
          <w:sz w:val="22"/>
        </w:rPr>
        <w:t>Nabídka bude zpracována v českém jazyce a elektronicky podepsána osobou oprávněnou jednat jménem uchazeče či osobou oprávněnou jednat za uchazeče s přiložením plné moci.</w:t>
      </w:r>
    </w:p>
    <w:p w:rsidR="00656704" w:rsidRDefault="00656704" w:rsidP="003E2E92">
      <w:pPr>
        <w:jc w:val="both"/>
        <w:rPr>
          <w:sz w:val="22"/>
        </w:rPr>
      </w:pPr>
    </w:p>
    <w:p w:rsidR="00656704" w:rsidRPr="00656704" w:rsidRDefault="00656704" w:rsidP="003E2E92">
      <w:pPr>
        <w:jc w:val="both"/>
        <w:rPr>
          <w:b/>
          <w:sz w:val="22"/>
        </w:rPr>
      </w:pPr>
      <w:r w:rsidRPr="00656704">
        <w:rPr>
          <w:b/>
          <w:sz w:val="22"/>
        </w:rPr>
        <w:t>Zadavatel nenese odpovědnost za technické podmínky na straně účastníka.</w:t>
      </w:r>
    </w:p>
    <w:p w:rsidR="00656704" w:rsidRDefault="00656704" w:rsidP="003E2E92">
      <w:pPr>
        <w:jc w:val="both"/>
        <w:rPr>
          <w:sz w:val="22"/>
        </w:rPr>
      </w:pPr>
      <w:r>
        <w:rPr>
          <w:sz w:val="22"/>
        </w:rPr>
        <w:t>Zadavatel doporučuje zohlednit zejména rychlost připojení k internetu při podávání nabídky tak, aby tato byla podána ve lhůtě pro podání nabídek (podáním nabídky se rozumí finální odeslání nabídky do elektronického nástroje po nahrání veškerých příloh).</w:t>
      </w:r>
    </w:p>
    <w:p w:rsidR="00656704" w:rsidRDefault="00656704" w:rsidP="003E2E92">
      <w:pPr>
        <w:jc w:val="both"/>
        <w:rPr>
          <w:sz w:val="22"/>
        </w:rPr>
      </w:pPr>
    </w:p>
    <w:p w:rsidR="00656704" w:rsidRDefault="00656704" w:rsidP="003E2E92">
      <w:pPr>
        <w:jc w:val="both"/>
        <w:rPr>
          <w:sz w:val="22"/>
        </w:rPr>
      </w:pPr>
      <w:r>
        <w:rPr>
          <w:sz w:val="22"/>
        </w:rPr>
        <w:t>Účastník v nabídce výslovně uvede kontaktní adresu pro písemný styk mezi účastníkem a zadavatelem. Pokud podává nabídku více účastníků společně, uvedou též osobu, která bude zmocněna zastupovat tyto účastníky při styku se zadavatelem v průběhu zadávacího řízení.</w:t>
      </w:r>
    </w:p>
    <w:p w:rsidR="003E2E92" w:rsidRDefault="003E2E92" w:rsidP="00F82344">
      <w:pPr>
        <w:rPr>
          <w:sz w:val="22"/>
        </w:rPr>
      </w:pPr>
    </w:p>
    <w:p w:rsidR="003E2E92" w:rsidRDefault="003E2E92" w:rsidP="00F82344">
      <w:pPr>
        <w:rPr>
          <w:sz w:val="22"/>
        </w:rPr>
      </w:pPr>
    </w:p>
    <w:p w:rsidR="00F82344" w:rsidRPr="00DA433C" w:rsidRDefault="00F82344" w:rsidP="00F82344">
      <w:pPr>
        <w:shd w:val="clear" w:color="auto" w:fill="CCCCCC"/>
        <w:rPr>
          <w:b/>
        </w:rPr>
      </w:pPr>
      <w:r w:rsidRPr="00DA433C">
        <w:rPr>
          <w:b/>
        </w:rPr>
        <w:t>Nabídk</w:t>
      </w:r>
      <w:r w:rsidR="00FF4F59">
        <w:rPr>
          <w:b/>
        </w:rPr>
        <w:t xml:space="preserve">u předloží dodavatel dle níže </w:t>
      </w:r>
      <w:r w:rsidRPr="00DA433C">
        <w:rPr>
          <w:b/>
        </w:rPr>
        <w:t>uvedeného obsahu, členění a řazení jednotlivých částí:</w:t>
      </w:r>
    </w:p>
    <w:p w:rsidR="00F82344" w:rsidRDefault="00F82344" w:rsidP="00F82344">
      <w:pPr>
        <w:rPr>
          <w:sz w:val="22"/>
        </w:rPr>
      </w:pPr>
    </w:p>
    <w:p w:rsidR="00F82344" w:rsidRPr="005D40F1" w:rsidRDefault="00F82344" w:rsidP="00F82344">
      <w:pPr>
        <w:shd w:val="clear" w:color="auto" w:fill="CCCCCC"/>
        <w:rPr>
          <w:b/>
          <w:u w:val="single"/>
        </w:rPr>
      </w:pPr>
      <w:r w:rsidRPr="005D40F1">
        <w:rPr>
          <w:b/>
          <w:u w:val="single"/>
        </w:rPr>
        <w:t>1. Základní údaje o firmě</w:t>
      </w:r>
      <w:r w:rsidR="007F0AFC">
        <w:rPr>
          <w:b/>
          <w:u w:val="single"/>
        </w:rPr>
        <w:t xml:space="preserve"> </w:t>
      </w:r>
    </w:p>
    <w:p w:rsidR="00F82344" w:rsidRDefault="00F82344" w:rsidP="0028392D">
      <w:pPr>
        <w:pStyle w:val="Odstavecseseznamem"/>
        <w:numPr>
          <w:ilvl w:val="0"/>
          <w:numId w:val="3"/>
        </w:numPr>
        <w:rPr>
          <w:sz w:val="22"/>
          <w:szCs w:val="22"/>
          <w:lang w:val="en-US"/>
        </w:rPr>
      </w:pPr>
      <w:r w:rsidRPr="0028392D">
        <w:rPr>
          <w:sz w:val="22"/>
          <w:szCs w:val="22"/>
        </w:rPr>
        <w:t>název firmy a adresa sídla, IČ, kontakt</w:t>
      </w:r>
      <w:r w:rsidR="00656704" w:rsidRPr="0028392D">
        <w:rPr>
          <w:sz w:val="22"/>
          <w:szCs w:val="22"/>
        </w:rPr>
        <w:t>ní údaje</w:t>
      </w:r>
      <w:r w:rsidR="00656704" w:rsidRPr="0028392D">
        <w:rPr>
          <w:sz w:val="22"/>
          <w:szCs w:val="22"/>
          <w:lang w:val="en-US"/>
        </w:rPr>
        <w:t>;</w:t>
      </w:r>
    </w:p>
    <w:p w:rsidR="00F82344" w:rsidRDefault="0028392D" w:rsidP="0028392D">
      <w:pPr>
        <w:pStyle w:val="Odstavecseseznamem"/>
        <w:numPr>
          <w:ilvl w:val="0"/>
          <w:numId w:val="3"/>
        </w:numPr>
        <w:rPr>
          <w:sz w:val="22"/>
          <w:szCs w:val="22"/>
          <w:lang w:val="en-US"/>
        </w:rPr>
      </w:pPr>
      <w:r w:rsidRPr="0028392D">
        <w:rPr>
          <w:sz w:val="22"/>
          <w:szCs w:val="22"/>
        </w:rPr>
        <w:t>osoba oprávněná jednat za firmu (jméno, příjmení funkce)</w:t>
      </w:r>
      <w:r w:rsidRPr="0028392D">
        <w:rPr>
          <w:sz w:val="22"/>
          <w:szCs w:val="22"/>
          <w:lang w:val="en-US"/>
        </w:rPr>
        <w:t>;</w:t>
      </w:r>
    </w:p>
    <w:p w:rsidR="0028392D" w:rsidRPr="007F0AFC" w:rsidRDefault="0028392D" w:rsidP="0028392D">
      <w:pPr>
        <w:pStyle w:val="Odstavecseseznamem"/>
        <w:numPr>
          <w:ilvl w:val="0"/>
          <w:numId w:val="3"/>
        </w:numPr>
        <w:rPr>
          <w:sz w:val="22"/>
          <w:szCs w:val="22"/>
          <w:lang w:val="en-US"/>
        </w:rPr>
      </w:pPr>
      <w:r w:rsidRPr="0028392D">
        <w:rPr>
          <w:sz w:val="22"/>
          <w:szCs w:val="22"/>
        </w:rPr>
        <w:t>kontaktní osoby / osoby pověřené k jednání k jednání ve věci veřejné zakázky.</w:t>
      </w:r>
    </w:p>
    <w:p w:rsidR="007F0AFC" w:rsidRPr="007F0AFC" w:rsidRDefault="007F0AFC" w:rsidP="007F0AFC">
      <w:pPr>
        <w:pStyle w:val="Odstavecseseznamem"/>
        <w:ind w:left="780"/>
        <w:rPr>
          <w:b/>
          <w:sz w:val="22"/>
          <w:szCs w:val="22"/>
          <w:lang w:val="en-US"/>
        </w:rPr>
      </w:pPr>
      <w:r w:rsidRPr="007F0AFC">
        <w:rPr>
          <w:b/>
          <w:sz w:val="22"/>
          <w:szCs w:val="22"/>
        </w:rPr>
        <w:t>(</w:t>
      </w:r>
      <w:proofErr w:type="gramStart"/>
      <w:r w:rsidRPr="007F0AFC">
        <w:rPr>
          <w:b/>
          <w:sz w:val="22"/>
          <w:szCs w:val="22"/>
        </w:rPr>
        <w:t>viz. příloha</w:t>
      </w:r>
      <w:proofErr w:type="gramEnd"/>
      <w:r w:rsidRPr="007F0AFC">
        <w:rPr>
          <w:b/>
          <w:sz w:val="22"/>
          <w:szCs w:val="22"/>
        </w:rPr>
        <w:t xml:space="preserve"> č. 2)</w:t>
      </w:r>
    </w:p>
    <w:p w:rsidR="009A2D87" w:rsidRDefault="009A2D87" w:rsidP="009A2D87">
      <w:pPr>
        <w:ind w:firstLine="708"/>
        <w:rPr>
          <w:sz w:val="22"/>
          <w:szCs w:val="22"/>
        </w:rPr>
      </w:pPr>
    </w:p>
    <w:p w:rsidR="001F11C2" w:rsidRDefault="001F11C2" w:rsidP="009A2D87">
      <w:pPr>
        <w:ind w:firstLine="708"/>
        <w:rPr>
          <w:sz w:val="22"/>
          <w:szCs w:val="22"/>
        </w:rPr>
      </w:pPr>
    </w:p>
    <w:p w:rsidR="001F11C2" w:rsidRDefault="001F11C2" w:rsidP="009A2D87">
      <w:pPr>
        <w:ind w:firstLine="708"/>
        <w:rPr>
          <w:sz w:val="22"/>
          <w:szCs w:val="22"/>
        </w:rPr>
      </w:pPr>
    </w:p>
    <w:p w:rsidR="001F11C2" w:rsidRDefault="001F11C2" w:rsidP="009A2D87">
      <w:pPr>
        <w:ind w:firstLine="708"/>
        <w:rPr>
          <w:sz w:val="22"/>
          <w:szCs w:val="22"/>
        </w:rPr>
      </w:pPr>
    </w:p>
    <w:p w:rsidR="001F11C2" w:rsidRDefault="001F11C2" w:rsidP="009A2D87">
      <w:pPr>
        <w:ind w:firstLine="708"/>
        <w:rPr>
          <w:sz w:val="22"/>
          <w:szCs w:val="22"/>
        </w:rPr>
      </w:pPr>
    </w:p>
    <w:p w:rsidR="001F11C2" w:rsidRPr="00D30E91" w:rsidRDefault="001F11C2" w:rsidP="009A2D87">
      <w:pPr>
        <w:ind w:firstLine="708"/>
        <w:rPr>
          <w:sz w:val="22"/>
          <w:szCs w:val="22"/>
        </w:rPr>
      </w:pPr>
    </w:p>
    <w:p w:rsidR="00F82344" w:rsidRPr="005D40F1" w:rsidRDefault="00F82344" w:rsidP="00F82344">
      <w:pPr>
        <w:shd w:val="clear" w:color="auto" w:fill="CCCCCC"/>
        <w:rPr>
          <w:b/>
          <w:bCs/>
          <w:u w:val="single"/>
        </w:rPr>
      </w:pPr>
      <w:r w:rsidRPr="005D40F1">
        <w:rPr>
          <w:b/>
          <w:bCs/>
          <w:u w:val="single"/>
        </w:rPr>
        <w:lastRenderedPageBreak/>
        <w:t>2. Kvalifikační předpoklady</w:t>
      </w:r>
    </w:p>
    <w:p w:rsidR="0028392D" w:rsidRPr="009A185D" w:rsidRDefault="0028392D" w:rsidP="0028392D">
      <w:pPr>
        <w:pStyle w:val="Odstavecseseznamem"/>
        <w:numPr>
          <w:ilvl w:val="0"/>
          <w:numId w:val="4"/>
        </w:numPr>
        <w:jc w:val="both"/>
        <w:rPr>
          <w:sz w:val="22"/>
          <w:szCs w:val="22"/>
        </w:rPr>
      </w:pPr>
      <w:r w:rsidRPr="009A185D">
        <w:rPr>
          <w:sz w:val="22"/>
          <w:szCs w:val="22"/>
          <w:u w:val="single"/>
        </w:rPr>
        <w:t>Doklady prokazující splnění základní způsobilost</w:t>
      </w:r>
      <w:r w:rsidR="007F0AFC">
        <w:rPr>
          <w:sz w:val="22"/>
          <w:szCs w:val="22"/>
        </w:rPr>
        <w:t xml:space="preserve"> </w:t>
      </w:r>
      <w:r w:rsidR="007F0AFC" w:rsidRPr="007F0AFC">
        <w:rPr>
          <w:b/>
          <w:sz w:val="22"/>
          <w:szCs w:val="22"/>
        </w:rPr>
        <w:t xml:space="preserve">(viz. </w:t>
      </w:r>
      <w:proofErr w:type="gramStart"/>
      <w:r w:rsidR="007F0AFC" w:rsidRPr="007F0AFC">
        <w:rPr>
          <w:b/>
          <w:sz w:val="22"/>
          <w:szCs w:val="22"/>
        </w:rPr>
        <w:t>příloha</w:t>
      </w:r>
      <w:proofErr w:type="gramEnd"/>
      <w:r w:rsidR="007F0AFC" w:rsidRPr="007F0AFC">
        <w:rPr>
          <w:b/>
          <w:sz w:val="22"/>
          <w:szCs w:val="22"/>
        </w:rPr>
        <w:t xml:space="preserve"> č. 3).</w:t>
      </w:r>
    </w:p>
    <w:p w:rsidR="009A185D" w:rsidRPr="009A185D" w:rsidRDefault="00F82344" w:rsidP="003957C7">
      <w:pPr>
        <w:pStyle w:val="Odstavecseseznamem"/>
        <w:numPr>
          <w:ilvl w:val="0"/>
          <w:numId w:val="4"/>
        </w:numPr>
        <w:jc w:val="both"/>
        <w:rPr>
          <w:sz w:val="22"/>
          <w:szCs w:val="22"/>
        </w:rPr>
      </w:pPr>
      <w:r w:rsidRPr="009A185D">
        <w:rPr>
          <w:sz w:val="22"/>
          <w:szCs w:val="22"/>
          <w:u w:val="single"/>
        </w:rPr>
        <w:t xml:space="preserve">Doklady prokazující </w:t>
      </w:r>
      <w:r w:rsidR="009A185D" w:rsidRPr="009A185D">
        <w:rPr>
          <w:sz w:val="22"/>
          <w:szCs w:val="22"/>
          <w:u w:val="single"/>
        </w:rPr>
        <w:t>splnění profesní způsobilost</w:t>
      </w:r>
    </w:p>
    <w:p w:rsidR="00F82344" w:rsidRDefault="009A185D" w:rsidP="009A185D">
      <w:pPr>
        <w:pStyle w:val="Odstavecseseznamem"/>
        <w:ind w:left="990"/>
        <w:jc w:val="both"/>
        <w:rPr>
          <w:sz w:val="22"/>
          <w:szCs w:val="22"/>
        </w:rPr>
      </w:pPr>
      <w:r>
        <w:rPr>
          <w:sz w:val="22"/>
          <w:szCs w:val="22"/>
        </w:rPr>
        <w:t xml:space="preserve"> - </w:t>
      </w:r>
      <w:r w:rsidR="00F82344" w:rsidRPr="0028392D">
        <w:rPr>
          <w:sz w:val="22"/>
          <w:szCs w:val="22"/>
        </w:rPr>
        <w:t>příslušná živnostenská oprávnění, která musí být v minimálním</w:t>
      </w:r>
      <w:r w:rsidR="003C281E" w:rsidRPr="009A185D">
        <w:rPr>
          <w:sz w:val="22"/>
          <w:szCs w:val="22"/>
        </w:rPr>
        <w:t xml:space="preserve"> </w:t>
      </w:r>
      <w:r w:rsidR="00F82344" w:rsidRPr="009A185D">
        <w:rPr>
          <w:sz w:val="22"/>
          <w:szCs w:val="22"/>
        </w:rPr>
        <w:t>rozsahu předmětu této VZ</w:t>
      </w:r>
      <w:r w:rsidR="00FF4F59" w:rsidRPr="009A185D">
        <w:rPr>
          <w:sz w:val="22"/>
          <w:szCs w:val="22"/>
        </w:rPr>
        <w:t xml:space="preserve"> – </w:t>
      </w:r>
      <w:r>
        <w:rPr>
          <w:sz w:val="22"/>
          <w:szCs w:val="22"/>
        </w:rPr>
        <w:t>prostá kopie (bez ověření).</w:t>
      </w:r>
    </w:p>
    <w:p w:rsidR="0086408A" w:rsidRPr="001F11C2" w:rsidRDefault="009A185D" w:rsidP="001F11C2">
      <w:pPr>
        <w:pStyle w:val="Odstavecseseznamem"/>
        <w:ind w:left="990"/>
        <w:jc w:val="both"/>
        <w:rPr>
          <w:sz w:val="22"/>
          <w:szCs w:val="22"/>
        </w:rPr>
      </w:pPr>
      <w:r>
        <w:rPr>
          <w:sz w:val="22"/>
          <w:szCs w:val="22"/>
        </w:rPr>
        <w:t xml:space="preserve">- výpis </w:t>
      </w:r>
      <w:r w:rsidR="00F82344" w:rsidRPr="007B7761">
        <w:rPr>
          <w:sz w:val="22"/>
          <w:szCs w:val="22"/>
        </w:rPr>
        <w:t>z obchodního rejstříku</w:t>
      </w:r>
      <w:r>
        <w:rPr>
          <w:sz w:val="22"/>
          <w:szCs w:val="22"/>
        </w:rPr>
        <w:t xml:space="preserve"> (pokud je do něj uchazeč z</w:t>
      </w:r>
      <w:r w:rsidR="00F82344" w:rsidRPr="007B7761">
        <w:rPr>
          <w:sz w:val="22"/>
          <w:szCs w:val="22"/>
        </w:rPr>
        <w:t>apsán</w:t>
      </w:r>
      <w:r>
        <w:rPr>
          <w:sz w:val="22"/>
          <w:szCs w:val="22"/>
        </w:rPr>
        <w:t>) – prostá kopie (bez ověření).</w:t>
      </w:r>
    </w:p>
    <w:p w:rsidR="009A185D" w:rsidRPr="009A185D" w:rsidRDefault="009A185D" w:rsidP="009A185D">
      <w:pPr>
        <w:pStyle w:val="Odstavecseseznamem"/>
        <w:numPr>
          <w:ilvl w:val="0"/>
          <w:numId w:val="4"/>
        </w:numPr>
        <w:jc w:val="both"/>
        <w:rPr>
          <w:sz w:val="22"/>
          <w:szCs w:val="22"/>
          <w:u w:val="single"/>
        </w:rPr>
      </w:pPr>
      <w:r w:rsidRPr="009A185D">
        <w:rPr>
          <w:sz w:val="22"/>
          <w:szCs w:val="22"/>
          <w:u w:val="single"/>
        </w:rPr>
        <w:t>Doklady prokazující technickou kvalifikaci</w:t>
      </w:r>
    </w:p>
    <w:p w:rsidR="009A185D" w:rsidRDefault="009A185D" w:rsidP="009A185D">
      <w:pPr>
        <w:autoSpaceDE w:val="0"/>
        <w:autoSpaceDN w:val="0"/>
        <w:adjustRightInd w:val="0"/>
        <w:ind w:firstLine="630"/>
        <w:jc w:val="both"/>
        <w:rPr>
          <w:sz w:val="22"/>
          <w:szCs w:val="22"/>
        </w:rPr>
      </w:pPr>
      <w:r>
        <w:rPr>
          <w:sz w:val="22"/>
          <w:szCs w:val="22"/>
        </w:rPr>
        <w:t>- 3</w:t>
      </w:r>
      <w:r w:rsidRPr="00EA5372">
        <w:rPr>
          <w:sz w:val="22"/>
          <w:szCs w:val="22"/>
        </w:rPr>
        <w:t xml:space="preserve"> referenční list</w:t>
      </w:r>
      <w:r>
        <w:rPr>
          <w:sz w:val="22"/>
          <w:szCs w:val="22"/>
        </w:rPr>
        <w:t>y</w:t>
      </w:r>
      <w:r w:rsidRPr="00EA5372">
        <w:rPr>
          <w:sz w:val="22"/>
          <w:szCs w:val="22"/>
        </w:rPr>
        <w:t xml:space="preserve"> zakázek obdobného charakteru, včetně fotodokumentace, které byly </w:t>
      </w:r>
    </w:p>
    <w:p w:rsidR="001F11C2" w:rsidRDefault="009A185D" w:rsidP="001F11C2">
      <w:pPr>
        <w:autoSpaceDE w:val="0"/>
        <w:autoSpaceDN w:val="0"/>
        <w:adjustRightInd w:val="0"/>
        <w:ind w:firstLine="630"/>
        <w:jc w:val="both"/>
        <w:rPr>
          <w:rFonts w:cs="Arial"/>
          <w:bCs/>
          <w:color w:val="000000"/>
          <w:sz w:val="20"/>
          <w:szCs w:val="20"/>
        </w:rPr>
      </w:pPr>
      <w:r w:rsidRPr="00EA5372">
        <w:rPr>
          <w:sz w:val="22"/>
          <w:szCs w:val="22"/>
        </w:rPr>
        <w:t>realizovány za posledních 5 let (obnova</w:t>
      </w:r>
      <w:r>
        <w:rPr>
          <w:sz w:val="22"/>
          <w:szCs w:val="22"/>
        </w:rPr>
        <w:t xml:space="preserve"> opěrné </w:t>
      </w:r>
      <w:r w:rsidR="001F11C2">
        <w:rPr>
          <w:sz w:val="22"/>
          <w:szCs w:val="22"/>
        </w:rPr>
        <w:t xml:space="preserve">nebo </w:t>
      </w:r>
      <w:r>
        <w:rPr>
          <w:sz w:val="22"/>
          <w:szCs w:val="22"/>
        </w:rPr>
        <w:t>ohradní zdi</w:t>
      </w:r>
      <w:r w:rsidRPr="00EA5372">
        <w:rPr>
          <w:sz w:val="22"/>
          <w:szCs w:val="22"/>
        </w:rPr>
        <w:t xml:space="preserve"> historických objektů).</w:t>
      </w:r>
      <w:r>
        <w:rPr>
          <w:rFonts w:cs="Arial"/>
          <w:bCs/>
          <w:color w:val="000000"/>
          <w:sz w:val="20"/>
          <w:szCs w:val="20"/>
        </w:rPr>
        <w:t xml:space="preserve"> </w:t>
      </w:r>
    </w:p>
    <w:p w:rsidR="001F11C2" w:rsidRDefault="009A185D" w:rsidP="001F11C2">
      <w:pPr>
        <w:autoSpaceDE w:val="0"/>
        <w:autoSpaceDN w:val="0"/>
        <w:adjustRightInd w:val="0"/>
        <w:ind w:firstLine="630"/>
        <w:jc w:val="both"/>
        <w:rPr>
          <w:rFonts w:cs="Arial"/>
          <w:bCs/>
          <w:color w:val="000000"/>
          <w:sz w:val="22"/>
          <w:szCs w:val="22"/>
        </w:rPr>
      </w:pPr>
      <w:r>
        <w:rPr>
          <w:rFonts w:cs="Arial"/>
          <w:bCs/>
          <w:color w:val="000000"/>
          <w:sz w:val="20"/>
          <w:szCs w:val="20"/>
        </w:rPr>
        <w:t>N</w:t>
      </w:r>
      <w:r w:rsidRPr="0067319A">
        <w:rPr>
          <w:rFonts w:cs="Arial"/>
          <w:bCs/>
          <w:color w:val="000000"/>
          <w:sz w:val="22"/>
          <w:szCs w:val="22"/>
        </w:rPr>
        <w:t>áklady</w:t>
      </w:r>
      <w:r>
        <w:rPr>
          <w:rFonts w:cs="Arial"/>
          <w:bCs/>
          <w:color w:val="000000"/>
          <w:sz w:val="22"/>
          <w:szCs w:val="22"/>
        </w:rPr>
        <w:t xml:space="preserve"> na opravu</w:t>
      </w:r>
      <w:r w:rsidRPr="0067319A">
        <w:rPr>
          <w:rFonts w:cs="Arial"/>
          <w:bCs/>
          <w:color w:val="000000"/>
          <w:sz w:val="22"/>
          <w:szCs w:val="22"/>
        </w:rPr>
        <w:t xml:space="preserve"> každé z uvedených referenčních zakázek</w:t>
      </w:r>
      <w:r w:rsidRPr="0067319A">
        <w:rPr>
          <w:rFonts w:cs="Arial"/>
          <w:color w:val="000000"/>
          <w:sz w:val="22"/>
          <w:szCs w:val="22"/>
        </w:rPr>
        <w:t xml:space="preserve"> přitom musí být min. </w:t>
      </w:r>
      <w:r>
        <w:rPr>
          <w:rFonts w:cs="Arial"/>
          <w:color w:val="000000"/>
          <w:sz w:val="22"/>
          <w:szCs w:val="22"/>
        </w:rPr>
        <w:t>75</w:t>
      </w:r>
      <w:r w:rsidRPr="0067319A">
        <w:rPr>
          <w:rFonts w:cs="Arial"/>
          <w:bCs/>
          <w:color w:val="000000"/>
          <w:sz w:val="22"/>
          <w:szCs w:val="22"/>
        </w:rPr>
        <w:t xml:space="preserve">0.000,- Kč </w:t>
      </w:r>
    </w:p>
    <w:p w:rsidR="009A185D" w:rsidRPr="001F11C2" w:rsidRDefault="009A185D" w:rsidP="001F11C2">
      <w:pPr>
        <w:autoSpaceDE w:val="0"/>
        <w:autoSpaceDN w:val="0"/>
        <w:adjustRightInd w:val="0"/>
        <w:ind w:firstLine="630"/>
        <w:jc w:val="both"/>
        <w:rPr>
          <w:rFonts w:cs="Arial"/>
          <w:bCs/>
          <w:color w:val="000000"/>
          <w:sz w:val="22"/>
          <w:szCs w:val="22"/>
        </w:rPr>
      </w:pPr>
      <w:r w:rsidRPr="0067319A">
        <w:rPr>
          <w:rFonts w:cs="Arial"/>
          <w:bCs/>
          <w:color w:val="000000"/>
          <w:sz w:val="22"/>
          <w:szCs w:val="22"/>
        </w:rPr>
        <w:t>bez DPH.</w:t>
      </w:r>
    </w:p>
    <w:p w:rsidR="009A185D" w:rsidRDefault="009A185D" w:rsidP="009A185D">
      <w:pPr>
        <w:ind w:firstLine="630"/>
        <w:jc w:val="both"/>
        <w:rPr>
          <w:rFonts w:cs="Arial"/>
          <w:iCs/>
          <w:color w:val="000000"/>
          <w:sz w:val="22"/>
          <w:szCs w:val="22"/>
        </w:rPr>
      </w:pPr>
      <w:r>
        <w:rPr>
          <w:rFonts w:cs="Arial"/>
          <w:color w:val="000000"/>
          <w:sz w:val="22"/>
          <w:szCs w:val="22"/>
        </w:rPr>
        <w:t xml:space="preserve">- </w:t>
      </w:r>
      <w:r w:rsidRPr="009A185D">
        <w:rPr>
          <w:rFonts w:cs="Arial"/>
          <w:color w:val="000000"/>
          <w:sz w:val="22"/>
          <w:szCs w:val="22"/>
        </w:rPr>
        <w:t xml:space="preserve">Seznam referenčních zakázek musí u každé uvedené reference obsahovat </w:t>
      </w:r>
      <w:r w:rsidRPr="009A185D">
        <w:rPr>
          <w:rFonts w:cs="Arial"/>
          <w:iCs/>
          <w:color w:val="000000"/>
          <w:sz w:val="22"/>
          <w:szCs w:val="22"/>
        </w:rPr>
        <w:t xml:space="preserve">název či obchodní </w:t>
      </w:r>
    </w:p>
    <w:p w:rsidR="009A185D" w:rsidRDefault="009A185D" w:rsidP="001F11C2">
      <w:pPr>
        <w:ind w:firstLine="630"/>
        <w:jc w:val="both"/>
        <w:rPr>
          <w:rFonts w:cs="Arial"/>
          <w:iCs/>
          <w:color w:val="000000"/>
          <w:sz w:val="22"/>
          <w:szCs w:val="22"/>
        </w:rPr>
      </w:pPr>
      <w:r w:rsidRPr="009A185D">
        <w:rPr>
          <w:rFonts w:cs="Arial"/>
          <w:iCs/>
          <w:color w:val="000000"/>
          <w:sz w:val="22"/>
          <w:szCs w:val="22"/>
        </w:rPr>
        <w:t xml:space="preserve">firmu objednatele, popis realizovaných stavebních prací, finanční výši plnění, dobu </w:t>
      </w:r>
    </w:p>
    <w:p w:rsidR="009A185D" w:rsidRDefault="009A185D" w:rsidP="009A185D">
      <w:pPr>
        <w:ind w:firstLine="630"/>
        <w:jc w:val="both"/>
        <w:rPr>
          <w:rFonts w:cs="Arial"/>
          <w:iCs/>
          <w:color w:val="000000"/>
          <w:sz w:val="22"/>
          <w:szCs w:val="22"/>
        </w:rPr>
      </w:pPr>
      <w:r w:rsidRPr="009A185D">
        <w:rPr>
          <w:rFonts w:cs="Arial"/>
          <w:iCs/>
          <w:color w:val="000000"/>
          <w:sz w:val="22"/>
          <w:szCs w:val="22"/>
        </w:rPr>
        <w:t xml:space="preserve">poskytování stavebních prací, prohlášení, že stavební práce byly provedeny řádně a odborně a </w:t>
      </w:r>
    </w:p>
    <w:p w:rsidR="009A185D" w:rsidRPr="009A185D" w:rsidRDefault="009A185D" w:rsidP="009A185D">
      <w:pPr>
        <w:ind w:firstLine="630"/>
        <w:jc w:val="both"/>
        <w:rPr>
          <w:sz w:val="22"/>
          <w:szCs w:val="22"/>
        </w:rPr>
      </w:pPr>
      <w:r w:rsidRPr="009A185D">
        <w:rPr>
          <w:rFonts w:cs="Arial"/>
          <w:iCs/>
          <w:color w:val="000000"/>
          <w:sz w:val="22"/>
          <w:szCs w:val="22"/>
        </w:rPr>
        <w:t>kontaktní osobu objednatele (telefon, e-mail), u které je možné uvedené informace ověřit</w:t>
      </w:r>
      <w:r w:rsidRPr="009A185D">
        <w:rPr>
          <w:rFonts w:cs="Arial"/>
          <w:color w:val="000000"/>
          <w:sz w:val="22"/>
          <w:szCs w:val="22"/>
        </w:rPr>
        <w:t>.</w:t>
      </w:r>
    </w:p>
    <w:p w:rsidR="009A2D87" w:rsidRDefault="009A2D87" w:rsidP="00F82344">
      <w:pPr>
        <w:spacing w:after="60"/>
        <w:rPr>
          <w:bCs/>
          <w:sz w:val="16"/>
          <w:szCs w:val="16"/>
        </w:rPr>
      </w:pPr>
    </w:p>
    <w:p w:rsidR="001F11C2" w:rsidRPr="009218DE" w:rsidRDefault="001F11C2" w:rsidP="00F82344">
      <w:pPr>
        <w:spacing w:after="60"/>
        <w:rPr>
          <w:bCs/>
          <w:sz w:val="16"/>
          <w:szCs w:val="16"/>
        </w:rPr>
      </w:pPr>
    </w:p>
    <w:p w:rsidR="00F82344" w:rsidRPr="00111EE9" w:rsidRDefault="00F82344" w:rsidP="00F82344">
      <w:pPr>
        <w:shd w:val="clear" w:color="auto" w:fill="CCCCCC"/>
        <w:rPr>
          <w:b/>
          <w:bCs/>
          <w:u w:val="single"/>
        </w:rPr>
      </w:pPr>
      <w:r>
        <w:rPr>
          <w:b/>
          <w:bCs/>
          <w:u w:val="single"/>
        </w:rPr>
        <w:t>3</w:t>
      </w:r>
      <w:r w:rsidRPr="00111EE9">
        <w:rPr>
          <w:b/>
          <w:bCs/>
          <w:u w:val="single"/>
        </w:rPr>
        <w:t xml:space="preserve">. </w:t>
      </w:r>
      <w:r w:rsidR="0086408A">
        <w:rPr>
          <w:b/>
          <w:bCs/>
          <w:u w:val="single"/>
        </w:rPr>
        <w:t xml:space="preserve">Krycí list - </w:t>
      </w:r>
      <w:r>
        <w:rPr>
          <w:b/>
          <w:bCs/>
          <w:u w:val="single"/>
        </w:rPr>
        <w:t>Nabídková cena veřejné zakázky</w:t>
      </w:r>
    </w:p>
    <w:p w:rsidR="00F82344" w:rsidRPr="0086408A" w:rsidRDefault="0086408A" w:rsidP="00F82344">
      <w:pPr>
        <w:rPr>
          <w:sz w:val="22"/>
          <w:szCs w:val="22"/>
          <w:u w:val="single"/>
        </w:rPr>
      </w:pPr>
      <w:r w:rsidRPr="0086408A">
        <w:rPr>
          <w:sz w:val="22"/>
          <w:szCs w:val="22"/>
          <w:u w:val="single"/>
        </w:rPr>
        <w:t>Nabídková cena</w:t>
      </w:r>
    </w:p>
    <w:p w:rsidR="0086408A" w:rsidRPr="0086408A" w:rsidRDefault="0086408A" w:rsidP="0086408A">
      <w:pPr>
        <w:pStyle w:val="Odstavecseseznamem"/>
        <w:numPr>
          <w:ilvl w:val="0"/>
          <w:numId w:val="4"/>
        </w:numPr>
        <w:jc w:val="both"/>
        <w:rPr>
          <w:b/>
          <w:sz w:val="22"/>
          <w:szCs w:val="22"/>
        </w:rPr>
      </w:pPr>
      <w:r>
        <w:rPr>
          <w:b/>
          <w:sz w:val="22"/>
          <w:szCs w:val="22"/>
        </w:rPr>
        <w:t>bude uvedena jako maximální, kryjící veškeré náklady k úplnému dokončení celé zakázky. Jednotlivé položky prací budou oceněny přesně podle předloženého slepého rozpočtu.</w:t>
      </w:r>
    </w:p>
    <w:p w:rsidR="00BE3349" w:rsidRPr="00BE3349" w:rsidRDefault="00B45647" w:rsidP="00BE3349">
      <w:pPr>
        <w:pStyle w:val="Odstavecseseznamem"/>
        <w:numPr>
          <w:ilvl w:val="0"/>
          <w:numId w:val="4"/>
        </w:numPr>
        <w:jc w:val="both"/>
        <w:rPr>
          <w:b/>
          <w:sz w:val="22"/>
          <w:szCs w:val="22"/>
        </w:rPr>
      </w:pPr>
      <w:r w:rsidRPr="0086408A">
        <w:rPr>
          <w:sz w:val="22"/>
          <w:szCs w:val="22"/>
        </w:rPr>
        <w:t xml:space="preserve">Vytvoření 15% rezervy pro </w:t>
      </w:r>
      <w:r w:rsidR="00817729" w:rsidRPr="0086408A">
        <w:rPr>
          <w:sz w:val="22"/>
          <w:szCs w:val="22"/>
        </w:rPr>
        <w:t>případ nepředvídaných víceprací (tato částka bude čerpána pouze v případě, že se v průběhu provádění prací vyskytnou nepředvídané vícepráce).  Vypočtenou částku rezervy (částka se vypočítá z konečné celkové částky uvedené včetně DPH) je zapotřebí uvést</w:t>
      </w:r>
      <w:r w:rsidR="0086408A" w:rsidRPr="0086408A">
        <w:rPr>
          <w:sz w:val="22"/>
          <w:szCs w:val="22"/>
        </w:rPr>
        <w:t xml:space="preserve"> v návrhu smlouvy o dílo </w:t>
      </w:r>
      <w:r w:rsidR="0086408A" w:rsidRPr="00BE3349">
        <w:rPr>
          <w:b/>
          <w:sz w:val="22"/>
          <w:szCs w:val="22"/>
        </w:rPr>
        <w:t>(viz příloha č. 4 – návrh smlouvy o dílo)</w:t>
      </w:r>
    </w:p>
    <w:p w:rsidR="00BE3349" w:rsidRPr="00BE3349" w:rsidRDefault="00F82344" w:rsidP="00BE3349">
      <w:pPr>
        <w:pStyle w:val="Odstavecseseznamem"/>
        <w:numPr>
          <w:ilvl w:val="0"/>
          <w:numId w:val="4"/>
        </w:numPr>
        <w:jc w:val="both"/>
        <w:rPr>
          <w:sz w:val="22"/>
          <w:szCs w:val="22"/>
        </w:rPr>
      </w:pPr>
      <w:r w:rsidRPr="00BE3349">
        <w:rPr>
          <w:sz w:val="22"/>
          <w:szCs w:val="22"/>
        </w:rPr>
        <w:t>Celková nabídková cena bude uvedena bez DPH, samostatně DPH a cen</w:t>
      </w:r>
      <w:r w:rsidR="00817729" w:rsidRPr="00BE3349">
        <w:rPr>
          <w:sz w:val="22"/>
          <w:szCs w:val="22"/>
        </w:rPr>
        <w:t>a</w:t>
      </w:r>
      <w:r w:rsidRPr="00BE3349">
        <w:rPr>
          <w:sz w:val="22"/>
          <w:szCs w:val="22"/>
        </w:rPr>
        <w:t xml:space="preserve"> celkem včetně </w:t>
      </w:r>
    </w:p>
    <w:p w:rsidR="00BE3349" w:rsidRDefault="00BE3349" w:rsidP="00BE3349">
      <w:pPr>
        <w:ind w:firstLine="630"/>
        <w:jc w:val="both"/>
        <w:rPr>
          <w:sz w:val="22"/>
          <w:szCs w:val="22"/>
        </w:rPr>
      </w:pPr>
      <w:r>
        <w:rPr>
          <w:sz w:val="22"/>
          <w:szCs w:val="22"/>
        </w:rPr>
        <w:t xml:space="preserve">       </w:t>
      </w:r>
      <w:r w:rsidR="00F82344" w:rsidRPr="00B90B4D">
        <w:rPr>
          <w:sz w:val="22"/>
          <w:szCs w:val="22"/>
        </w:rPr>
        <w:t xml:space="preserve">DPH. </w:t>
      </w:r>
      <w:r w:rsidR="007C591F">
        <w:rPr>
          <w:sz w:val="22"/>
          <w:szCs w:val="22"/>
        </w:rPr>
        <w:t>Dále z ceny celkem včetně DPH bude vypočtena cena 15%</w:t>
      </w:r>
      <w:r>
        <w:rPr>
          <w:sz w:val="22"/>
          <w:szCs w:val="22"/>
        </w:rPr>
        <w:t xml:space="preserve"> rezervy a konečná </w:t>
      </w:r>
    </w:p>
    <w:p w:rsidR="007C591F" w:rsidRPr="001F11C2" w:rsidRDefault="00BE3349" w:rsidP="001F11C2">
      <w:pPr>
        <w:ind w:firstLine="630"/>
        <w:rPr>
          <w:sz w:val="22"/>
          <w:szCs w:val="22"/>
        </w:rPr>
      </w:pPr>
      <w:r>
        <w:rPr>
          <w:sz w:val="22"/>
          <w:szCs w:val="22"/>
        </w:rPr>
        <w:t xml:space="preserve">       ce</w:t>
      </w:r>
      <w:r w:rsidR="007F0AFC">
        <w:rPr>
          <w:sz w:val="22"/>
          <w:szCs w:val="22"/>
        </w:rPr>
        <w:t xml:space="preserve">lková cena včetně DPH a rezervy </w:t>
      </w:r>
      <w:r w:rsidR="007F0AFC" w:rsidRPr="007F0AFC">
        <w:rPr>
          <w:b/>
          <w:sz w:val="22"/>
          <w:szCs w:val="22"/>
        </w:rPr>
        <w:t xml:space="preserve">(viz. </w:t>
      </w:r>
      <w:proofErr w:type="gramStart"/>
      <w:r w:rsidR="007F0AFC" w:rsidRPr="007F0AFC">
        <w:rPr>
          <w:b/>
          <w:sz w:val="22"/>
          <w:szCs w:val="22"/>
        </w:rPr>
        <w:t>příloha</w:t>
      </w:r>
      <w:proofErr w:type="gramEnd"/>
      <w:r w:rsidR="007F0AFC" w:rsidRPr="007F0AFC">
        <w:rPr>
          <w:b/>
          <w:sz w:val="22"/>
          <w:szCs w:val="22"/>
        </w:rPr>
        <w:t xml:space="preserve"> č. 2)</w:t>
      </w:r>
      <w:r w:rsidR="007F0AFC">
        <w:rPr>
          <w:b/>
          <w:sz w:val="22"/>
          <w:szCs w:val="22"/>
        </w:rPr>
        <w:t>.</w:t>
      </w:r>
    </w:p>
    <w:p w:rsidR="00F82344" w:rsidRPr="009218DE" w:rsidRDefault="00F82344" w:rsidP="00F82344">
      <w:pPr>
        <w:spacing w:before="60"/>
        <w:rPr>
          <w:sz w:val="22"/>
          <w:szCs w:val="22"/>
          <w:u w:val="single"/>
        </w:rPr>
      </w:pPr>
      <w:r w:rsidRPr="009218DE">
        <w:rPr>
          <w:sz w:val="22"/>
          <w:szCs w:val="22"/>
          <w:u w:val="single"/>
        </w:rPr>
        <w:t>Podmínky</w:t>
      </w:r>
      <w:r w:rsidR="009A2D87">
        <w:rPr>
          <w:sz w:val="22"/>
          <w:szCs w:val="22"/>
          <w:u w:val="single"/>
        </w:rPr>
        <w:t>,</w:t>
      </w:r>
      <w:r w:rsidRPr="009218DE">
        <w:rPr>
          <w:sz w:val="22"/>
          <w:szCs w:val="22"/>
          <w:u w:val="single"/>
        </w:rPr>
        <w:t xml:space="preserve"> při jejichž splnění lze překročit výši nabídkové ceny:</w:t>
      </w:r>
    </w:p>
    <w:p w:rsidR="00F82344" w:rsidRDefault="00F82344" w:rsidP="00BE3349">
      <w:pPr>
        <w:pStyle w:val="Odstavecseseznamem"/>
        <w:numPr>
          <w:ilvl w:val="0"/>
          <w:numId w:val="5"/>
        </w:numPr>
        <w:jc w:val="both"/>
        <w:rPr>
          <w:sz w:val="22"/>
          <w:szCs w:val="22"/>
        </w:rPr>
      </w:pPr>
      <w:r w:rsidRPr="00BE3349">
        <w:rPr>
          <w:sz w:val="22"/>
          <w:szCs w:val="22"/>
        </w:rPr>
        <w:t>Zadavatel připouští překročení výše nabídkové ceny pouze v tomto případě, že v průběhu plnění zakázky dojde ke změně daňových předpisů majících vliv na konečnou nabídkovou cenu.</w:t>
      </w:r>
      <w:r w:rsidR="00BE3349">
        <w:rPr>
          <w:sz w:val="22"/>
          <w:szCs w:val="22"/>
        </w:rPr>
        <w:t xml:space="preserve"> Jiné podmínky pro překročení ceny ze strany uchazeče nejsou přípustné.</w:t>
      </w:r>
    </w:p>
    <w:p w:rsidR="00BE3349" w:rsidRPr="00BE3349" w:rsidRDefault="00BE3349" w:rsidP="00BE3349">
      <w:pPr>
        <w:pStyle w:val="Odstavecseseznamem"/>
        <w:numPr>
          <w:ilvl w:val="0"/>
          <w:numId w:val="5"/>
        </w:numPr>
        <w:jc w:val="both"/>
        <w:rPr>
          <w:sz w:val="22"/>
          <w:szCs w:val="22"/>
        </w:rPr>
      </w:pPr>
      <w:r>
        <w:rPr>
          <w:sz w:val="22"/>
          <w:szCs w:val="22"/>
        </w:rPr>
        <w:t>Jako nejvýhodnější bude posouzena nejnižší nabídková cena celkem včetně DPH.</w:t>
      </w:r>
    </w:p>
    <w:p w:rsidR="00F82344" w:rsidRPr="009218DE" w:rsidRDefault="00F82344" w:rsidP="00F82344">
      <w:pPr>
        <w:spacing w:after="60"/>
        <w:rPr>
          <w:sz w:val="16"/>
          <w:szCs w:val="16"/>
        </w:rPr>
      </w:pPr>
    </w:p>
    <w:p w:rsidR="007C591F" w:rsidRPr="007C591F" w:rsidRDefault="007C591F" w:rsidP="00F82344">
      <w:pPr>
        <w:spacing w:after="60"/>
        <w:rPr>
          <w:sz w:val="22"/>
          <w:szCs w:val="22"/>
        </w:rPr>
      </w:pPr>
    </w:p>
    <w:p w:rsidR="00F82344" w:rsidRPr="005D40F1" w:rsidRDefault="00BE3349" w:rsidP="00F82344">
      <w:pPr>
        <w:shd w:val="clear" w:color="auto" w:fill="CCCCCC"/>
        <w:rPr>
          <w:b/>
          <w:bCs/>
          <w:u w:val="single"/>
        </w:rPr>
      </w:pPr>
      <w:r>
        <w:rPr>
          <w:b/>
          <w:bCs/>
          <w:u w:val="single"/>
        </w:rPr>
        <w:t>4</w:t>
      </w:r>
      <w:r w:rsidR="00F82344" w:rsidRPr="005D40F1">
        <w:rPr>
          <w:b/>
          <w:bCs/>
          <w:u w:val="single"/>
        </w:rPr>
        <w:t>. Smlouva o dílo</w:t>
      </w:r>
      <w:r>
        <w:rPr>
          <w:b/>
          <w:bCs/>
          <w:u w:val="single"/>
        </w:rPr>
        <w:t xml:space="preserve"> </w:t>
      </w:r>
    </w:p>
    <w:p w:rsidR="00F82344" w:rsidRPr="00BE3349" w:rsidRDefault="009A2D87" w:rsidP="00BE3349">
      <w:pPr>
        <w:pStyle w:val="Odstavecseseznamem"/>
        <w:numPr>
          <w:ilvl w:val="0"/>
          <w:numId w:val="6"/>
        </w:numPr>
        <w:spacing w:after="60"/>
        <w:jc w:val="both"/>
        <w:rPr>
          <w:sz w:val="22"/>
          <w:szCs w:val="22"/>
        </w:rPr>
      </w:pPr>
      <w:r w:rsidRPr="00BE3349">
        <w:rPr>
          <w:sz w:val="22"/>
          <w:szCs w:val="22"/>
        </w:rPr>
        <w:t>Dodavatel</w:t>
      </w:r>
      <w:r w:rsidR="00F82344" w:rsidRPr="00BE3349">
        <w:rPr>
          <w:sz w:val="22"/>
          <w:szCs w:val="22"/>
        </w:rPr>
        <w:t xml:space="preserve"> předloží jeho statutárním zástupcem nebo pověřenou osobou jednat jménem či za </w:t>
      </w:r>
      <w:r w:rsidR="00E93260" w:rsidRPr="00BE3349">
        <w:rPr>
          <w:sz w:val="22"/>
          <w:szCs w:val="22"/>
        </w:rPr>
        <w:t xml:space="preserve">dodavatele </w:t>
      </w:r>
      <w:r w:rsidR="00F82344" w:rsidRPr="00BE3349">
        <w:rPr>
          <w:sz w:val="22"/>
          <w:szCs w:val="22"/>
        </w:rPr>
        <w:t>podepsaný návrh smlouvy o provedení díla vypracovaný v souladu s Občanským</w:t>
      </w:r>
      <w:r w:rsidR="00BE3349">
        <w:rPr>
          <w:sz w:val="22"/>
          <w:szCs w:val="22"/>
        </w:rPr>
        <w:t xml:space="preserve"> zákoníkem </w:t>
      </w:r>
      <w:r w:rsidR="00BE3349" w:rsidRPr="00B10C41">
        <w:rPr>
          <w:b/>
          <w:sz w:val="22"/>
          <w:szCs w:val="22"/>
        </w:rPr>
        <w:t>(viz příloha č. 4 – návrh smlouvy o dílo)</w:t>
      </w:r>
      <w:r w:rsidR="00B10C41">
        <w:rPr>
          <w:b/>
          <w:sz w:val="22"/>
          <w:szCs w:val="22"/>
        </w:rPr>
        <w:t>.</w:t>
      </w:r>
    </w:p>
    <w:p w:rsidR="00994778" w:rsidRDefault="00994778" w:rsidP="00F82344">
      <w:pPr>
        <w:pStyle w:val="Zkladntextodsazen3"/>
        <w:spacing w:after="0"/>
        <w:ind w:left="0"/>
        <w:jc w:val="both"/>
        <w:rPr>
          <w:sz w:val="22"/>
          <w:szCs w:val="22"/>
        </w:rPr>
      </w:pPr>
    </w:p>
    <w:p w:rsidR="00F82344" w:rsidRPr="0053524A" w:rsidRDefault="00F82344" w:rsidP="00F82344">
      <w:pPr>
        <w:pStyle w:val="Zkladntextodsazen3"/>
        <w:spacing w:after="0"/>
        <w:ind w:left="0"/>
        <w:jc w:val="both"/>
        <w:rPr>
          <w:sz w:val="22"/>
          <w:szCs w:val="22"/>
        </w:rPr>
      </w:pPr>
    </w:p>
    <w:p w:rsidR="00EE3668" w:rsidRDefault="00EE3668" w:rsidP="00F82344">
      <w:pPr>
        <w:rPr>
          <w:sz w:val="20"/>
          <w:szCs w:val="20"/>
        </w:rPr>
      </w:pPr>
    </w:p>
    <w:p w:rsidR="0082510E" w:rsidRDefault="0082510E" w:rsidP="00F82344">
      <w:pPr>
        <w:rPr>
          <w:sz w:val="22"/>
          <w:szCs w:val="22"/>
        </w:rPr>
      </w:pPr>
    </w:p>
    <w:p w:rsidR="0082510E" w:rsidRDefault="0082510E" w:rsidP="00F82344">
      <w:pPr>
        <w:rPr>
          <w:sz w:val="22"/>
          <w:szCs w:val="22"/>
        </w:rPr>
      </w:pPr>
    </w:p>
    <w:p w:rsidR="0082510E" w:rsidRDefault="0082510E" w:rsidP="00F82344">
      <w:pPr>
        <w:rPr>
          <w:sz w:val="22"/>
          <w:szCs w:val="22"/>
        </w:rPr>
      </w:pPr>
    </w:p>
    <w:p w:rsidR="0082510E" w:rsidRDefault="0082510E" w:rsidP="00F82344">
      <w:pPr>
        <w:rPr>
          <w:sz w:val="22"/>
          <w:szCs w:val="22"/>
        </w:rPr>
      </w:pPr>
    </w:p>
    <w:p w:rsidR="0082510E" w:rsidRDefault="0082510E" w:rsidP="00F82344">
      <w:pPr>
        <w:rPr>
          <w:sz w:val="22"/>
          <w:szCs w:val="22"/>
        </w:rPr>
      </w:pPr>
    </w:p>
    <w:p w:rsidR="0082510E" w:rsidRDefault="0082510E" w:rsidP="00F82344">
      <w:pPr>
        <w:rPr>
          <w:sz w:val="22"/>
          <w:szCs w:val="22"/>
        </w:rPr>
      </w:pPr>
    </w:p>
    <w:p w:rsidR="001C1BB3" w:rsidRDefault="001C1BB3" w:rsidP="00F82344">
      <w:pPr>
        <w:rPr>
          <w:sz w:val="22"/>
          <w:szCs w:val="22"/>
        </w:rPr>
      </w:pPr>
    </w:p>
    <w:p w:rsidR="001C1BB3" w:rsidRDefault="001C1BB3" w:rsidP="00F82344">
      <w:pPr>
        <w:rPr>
          <w:sz w:val="22"/>
          <w:szCs w:val="22"/>
        </w:rPr>
      </w:pPr>
    </w:p>
    <w:p w:rsidR="001C1BB3" w:rsidRDefault="001C1BB3" w:rsidP="00F82344">
      <w:pPr>
        <w:rPr>
          <w:sz w:val="22"/>
          <w:szCs w:val="22"/>
        </w:rPr>
      </w:pPr>
    </w:p>
    <w:p w:rsidR="001C1BB3" w:rsidRDefault="001C1BB3" w:rsidP="00F82344">
      <w:pPr>
        <w:rPr>
          <w:sz w:val="22"/>
          <w:szCs w:val="22"/>
        </w:rPr>
      </w:pPr>
    </w:p>
    <w:p w:rsidR="001C1BB3" w:rsidRDefault="001C1BB3" w:rsidP="00F82344">
      <w:pPr>
        <w:rPr>
          <w:sz w:val="22"/>
          <w:szCs w:val="22"/>
        </w:rPr>
      </w:pPr>
    </w:p>
    <w:p w:rsidR="001C1BB3" w:rsidRDefault="001C1BB3" w:rsidP="00F82344">
      <w:pPr>
        <w:rPr>
          <w:sz w:val="22"/>
          <w:szCs w:val="22"/>
        </w:rPr>
      </w:pPr>
    </w:p>
    <w:p w:rsidR="001C1BB3" w:rsidRDefault="001C1BB3" w:rsidP="00F82344">
      <w:pPr>
        <w:rPr>
          <w:sz w:val="22"/>
          <w:szCs w:val="22"/>
        </w:rPr>
      </w:pPr>
    </w:p>
    <w:p w:rsidR="001C1BB3" w:rsidRDefault="001C1BB3" w:rsidP="00F82344">
      <w:pPr>
        <w:rPr>
          <w:sz w:val="22"/>
          <w:szCs w:val="22"/>
        </w:rPr>
      </w:pPr>
    </w:p>
    <w:p w:rsidR="0049752D" w:rsidRPr="00B97D0D" w:rsidRDefault="0049752D" w:rsidP="0049752D">
      <w:pPr>
        <w:pBdr>
          <w:top w:val="single" w:sz="4" w:space="0" w:color="auto"/>
          <w:left w:val="single" w:sz="4" w:space="4" w:color="auto"/>
          <w:bottom w:val="single" w:sz="4" w:space="1" w:color="auto"/>
          <w:right w:val="single" w:sz="4" w:space="4" w:color="auto"/>
        </w:pBdr>
        <w:shd w:val="clear" w:color="auto" w:fill="D9D9D9"/>
        <w:tabs>
          <w:tab w:val="left" w:pos="5400"/>
        </w:tabs>
        <w:spacing w:before="240"/>
        <w:jc w:val="center"/>
        <w:rPr>
          <w:rFonts w:ascii="Verdana" w:hAnsi="Verdana"/>
          <w:b/>
          <w:sz w:val="20"/>
          <w:szCs w:val="20"/>
        </w:rPr>
      </w:pPr>
      <w:r w:rsidRPr="00B97D0D">
        <w:rPr>
          <w:rFonts w:ascii="Verdana" w:hAnsi="Verdana"/>
          <w:b/>
          <w:sz w:val="20"/>
          <w:szCs w:val="20"/>
        </w:rPr>
        <w:t xml:space="preserve">Příloha č. 2  </w:t>
      </w:r>
    </w:p>
    <w:p w:rsidR="0049752D" w:rsidRPr="00B97D0D" w:rsidRDefault="0049752D" w:rsidP="0049752D">
      <w:pPr>
        <w:pBdr>
          <w:top w:val="single" w:sz="4" w:space="0" w:color="auto"/>
          <w:left w:val="single" w:sz="4" w:space="4" w:color="auto"/>
          <w:bottom w:val="single" w:sz="4" w:space="1" w:color="auto"/>
          <w:right w:val="single" w:sz="4" w:space="4" w:color="auto"/>
        </w:pBdr>
        <w:shd w:val="clear" w:color="auto" w:fill="D9D9D9"/>
        <w:tabs>
          <w:tab w:val="left" w:pos="5400"/>
        </w:tabs>
        <w:spacing w:before="120"/>
        <w:jc w:val="center"/>
        <w:rPr>
          <w:rFonts w:ascii="Verdana" w:hAnsi="Verdana"/>
          <w:b/>
          <w:sz w:val="20"/>
          <w:szCs w:val="20"/>
        </w:rPr>
      </w:pPr>
      <w:r w:rsidRPr="00B97D0D">
        <w:rPr>
          <w:rFonts w:ascii="Verdana" w:hAnsi="Verdana"/>
          <w:b/>
          <w:sz w:val="20"/>
          <w:szCs w:val="20"/>
        </w:rPr>
        <w:t>VÝZVY VEŘEJNÉ ZAKÁZKY MALÉHO ROZSAHU</w:t>
      </w:r>
    </w:p>
    <w:p w:rsidR="0049752D" w:rsidRDefault="0049752D" w:rsidP="0049752D">
      <w:pPr>
        <w:pBdr>
          <w:top w:val="single" w:sz="4" w:space="1" w:color="auto"/>
          <w:left w:val="single" w:sz="4" w:space="4" w:color="auto"/>
          <w:bottom w:val="single" w:sz="4" w:space="1" w:color="auto"/>
          <w:right w:val="single" w:sz="4" w:space="4" w:color="auto"/>
        </w:pBdr>
        <w:shd w:val="clear" w:color="auto" w:fill="CCCCCC"/>
        <w:jc w:val="center"/>
        <w:rPr>
          <w:rFonts w:ascii="Verdana" w:hAnsi="Verdana"/>
          <w:b/>
          <w:sz w:val="20"/>
          <w:szCs w:val="20"/>
        </w:rPr>
      </w:pPr>
      <w:r w:rsidRPr="00B97D0D">
        <w:rPr>
          <w:rFonts w:ascii="Verdana" w:hAnsi="Verdana"/>
          <w:b/>
          <w:sz w:val="20"/>
          <w:szCs w:val="20"/>
        </w:rPr>
        <w:t>„</w:t>
      </w:r>
      <w:r w:rsidR="0042700F">
        <w:rPr>
          <w:rFonts w:ascii="Verdana" w:hAnsi="Verdana"/>
          <w:b/>
          <w:sz w:val="20"/>
          <w:szCs w:val="20"/>
        </w:rPr>
        <w:t>Obnova ohradní hřbitova Všech Svatých, Česká ulice</w:t>
      </w:r>
      <w:r w:rsidRPr="002B2E44">
        <w:rPr>
          <w:rFonts w:ascii="Verdana" w:hAnsi="Verdana"/>
          <w:b/>
          <w:sz w:val="20"/>
          <w:szCs w:val="20"/>
        </w:rPr>
        <w:t>“</w:t>
      </w:r>
    </w:p>
    <w:p w:rsidR="0042700F" w:rsidRPr="002B2E44" w:rsidRDefault="0042700F" w:rsidP="0049752D">
      <w:pPr>
        <w:pBdr>
          <w:top w:val="single" w:sz="4" w:space="1" w:color="auto"/>
          <w:left w:val="single" w:sz="4" w:space="4" w:color="auto"/>
          <w:bottom w:val="single" w:sz="4" w:space="1" w:color="auto"/>
          <w:right w:val="single" w:sz="4" w:space="4" w:color="auto"/>
        </w:pBdr>
        <w:shd w:val="clear" w:color="auto" w:fill="CCCCCC"/>
        <w:jc w:val="center"/>
        <w:rPr>
          <w:rFonts w:ascii="Verdana" w:hAnsi="Verdana"/>
          <w:b/>
          <w:sz w:val="20"/>
          <w:szCs w:val="20"/>
        </w:rPr>
      </w:pPr>
      <w:r>
        <w:rPr>
          <w:rFonts w:ascii="Verdana" w:hAnsi="Verdana"/>
          <w:b/>
          <w:sz w:val="20"/>
          <w:szCs w:val="20"/>
        </w:rPr>
        <w:t>V Kutné Hoře</w:t>
      </w:r>
    </w:p>
    <w:p w:rsidR="0049752D" w:rsidRPr="00B97D0D" w:rsidRDefault="0049752D" w:rsidP="0049752D">
      <w:pPr>
        <w:rPr>
          <w:rFonts w:ascii="Verdana" w:hAnsi="Verdana"/>
          <w:sz w:val="20"/>
          <w:szCs w:val="20"/>
        </w:rPr>
      </w:pPr>
    </w:p>
    <w:p w:rsidR="0049752D" w:rsidRPr="00B97D0D" w:rsidRDefault="0049752D" w:rsidP="0049752D">
      <w:pPr>
        <w:keepNext/>
        <w:pBdr>
          <w:top w:val="single" w:sz="4" w:space="1" w:color="auto"/>
          <w:left w:val="single" w:sz="4" w:space="4" w:color="auto"/>
          <w:bottom w:val="single" w:sz="4" w:space="1" w:color="auto"/>
          <w:right w:val="single" w:sz="4" w:space="4" w:color="auto"/>
        </w:pBdr>
        <w:shd w:val="clear" w:color="auto" w:fill="D9D9D9"/>
        <w:jc w:val="center"/>
        <w:outlineLvl w:val="0"/>
        <w:rPr>
          <w:rFonts w:ascii="Verdana" w:hAnsi="Verdana"/>
          <w:b/>
          <w:bCs/>
          <w:sz w:val="20"/>
          <w:szCs w:val="20"/>
        </w:rPr>
      </w:pPr>
      <w:r w:rsidRPr="00B97D0D">
        <w:rPr>
          <w:rFonts w:ascii="Verdana" w:hAnsi="Verdana"/>
          <w:b/>
          <w:bCs/>
          <w:sz w:val="20"/>
          <w:szCs w:val="20"/>
        </w:rPr>
        <w:t>ÚČASTNÍK</w:t>
      </w:r>
    </w:p>
    <w:p w:rsidR="0049752D" w:rsidRPr="00B97D0D" w:rsidRDefault="0049752D" w:rsidP="0049752D">
      <w:pPr>
        <w:pStyle w:val="Zkladntext"/>
        <w:pBdr>
          <w:top w:val="single" w:sz="4" w:space="1" w:color="auto"/>
          <w:left w:val="single" w:sz="4" w:space="4" w:color="auto"/>
          <w:bottom w:val="single" w:sz="4" w:space="1" w:color="auto"/>
          <w:right w:val="single" w:sz="4" w:space="4" w:color="auto"/>
        </w:pBdr>
        <w:rPr>
          <w:rFonts w:ascii="Verdana" w:hAnsi="Verdana"/>
          <w:b/>
          <w:bCs/>
          <w:sz w:val="20"/>
          <w:szCs w:val="20"/>
        </w:rPr>
      </w:pPr>
    </w:p>
    <w:p w:rsidR="0049752D" w:rsidRPr="00B97D0D" w:rsidRDefault="0049752D" w:rsidP="0049752D">
      <w:pPr>
        <w:pStyle w:val="Zkladntext"/>
        <w:pBdr>
          <w:top w:val="single" w:sz="4" w:space="1" w:color="auto"/>
          <w:left w:val="single" w:sz="4" w:space="4" w:color="auto"/>
          <w:bottom w:val="single" w:sz="4" w:space="1" w:color="auto"/>
          <w:right w:val="single" w:sz="4" w:space="4" w:color="auto"/>
        </w:pBdr>
        <w:rPr>
          <w:rFonts w:ascii="Verdana" w:hAnsi="Verdana"/>
          <w:b/>
          <w:bCs/>
          <w:sz w:val="20"/>
          <w:szCs w:val="20"/>
        </w:rPr>
      </w:pPr>
      <w:r w:rsidRPr="00B97D0D">
        <w:rPr>
          <w:rFonts w:ascii="Verdana" w:hAnsi="Verdana"/>
          <w:b/>
          <w:bCs/>
          <w:sz w:val="20"/>
          <w:szCs w:val="20"/>
        </w:rPr>
        <w:t>Obchodní název a právní forma:……………………………………</w:t>
      </w:r>
    </w:p>
    <w:p w:rsidR="0049752D" w:rsidRPr="00B97D0D" w:rsidRDefault="0049752D" w:rsidP="0049752D">
      <w:pPr>
        <w:pStyle w:val="Zkladntext"/>
        <w:pBdr>
          <w:top w:val="single" w:sz="4" w:space="1" w:color="auto"/>
          <w:left w:val="single" w:sz="4" w:space="4" w:color="auto"/>
          <w:bottom w:val="single" w:sz="4" w:space="1" w:color="auto"/>
          <w:right w:val="single" w:sz="4" w:space="4" w:color="auto"/>
        </w:pBdr>
        <w:rPr>
          <w:rFonts w:ascii="Verdana" w:hAnsi="Verdana"/>
          <w:b/>
          <w:bCs/>
          <w:sz w:val="20"/>
          <w:szCs w:val="20"/>
        </w:rPr>
      </w:pPr>
      <w:r w:rsidRPr="00B97D0D">
        <w:rPr>
          <w:rFonts w:ascii="Verdana" w:hAnsi="Verdana"/>
          <w:b/>
          <w:bCs/>
          <w:sz w:val="20"/>
          <w:szCs w:val="20"/>
        </w:rPr>
        <w:t>Sídlo a adresa:…………………………………………………………</w:t>
      </w:r>
    </w:p>
    <w:p w:rsidR="0049752D" w:rsidRPr="00B97D0D" w:rsidRDefault="0049752D" w:rsidP="0049752D">
      <w:pPr>
        <w:pStyle w:val="Zkladntext"/>
        <w:pBdr>
          <w:top w:val="single" w:sz="4" w:space="1" w:color="auto"/>
          <w:left w:val="single" w:sz="4" w:space="4" w:color="auto"/>
          <w:bottom w:val="single" w:sz="4" w:space="1" w:color="auto"/>
          <w:right w:val="single" w:sz="4" w:space="4" w:color="auto"/>
        </w:pBdr>
        <w:rPr>
          <w:rFonts w:ascii="Verdana" w:hAnsi="Verdana"/>
          <w:b/>
          <w:bCs/>
          <w:sz w:val="20"/>
          <w:szCs w:val="20"/>
        </w:rPr>
      </w:pPr>
      <w:r w:rsidRPr="00B97D0D">
        <w:rPr>
          <w:rFonts w:ascii="Verdana" w:hAnsi="Verdana"/>
          <w:b/>
          <w:bCs/>
          <w:sz w:val="20"/>
          <w:szCs w:val="20"/>
        </w:rPr>
        <w:t xml:space="preserve">IČO: ………………… </w:t>
      </w:r>
    </w:p>
    <w:p w:rsidR="0049752D" w:rsidRPr="00B97D0D" w:rsidRDefault="0049752D" w:rsidP="0049752D">
      <w:pPr>
        <w:pStyle w:val="Zkladntext"/>
        <w:pBdr>
          <w:top w:val="single" w:sz="4" w:space="1" w:color="auto"/>
          <w:left w:val="single" w:sz="4" w:space="4" w:color="auto"/>
          <w:bottom w:val="single" w:sz="4" w:space="1" w:color="auto"/>
          <w:right w:val="single" w:sz="4" w:space="4" w:color="auto"/>
        </w:pBdr>
        <w:rPr>
          <w:rFonts w:ascii="Verdana" w:hAnsi="Verdana"/>
          <w:b/>
          <w:bCs/>
          <w:sz w:val="20"/>
          <w:szCs w:val="20"/>
        </w:rPr>
      </w:pPr>
      <w:r w:rsidRPr="00B97D0D">
        <w:rPr>
          <w:rFonts w:ascii="Verdana" w:hAnsi="Verdana"/>
          <w:b/>
          <w:bCs/>
          <w:sz w:val="20"/>
          <w:szCs w:val="20"/>
        </w:rPr>
        <w:t>Tel:…………………… E-mail:………………</w:t>
      </w:r>
    </w:p>
    <w:p w:rsidR="0049752D" w:rsidRPr="00B97D0D" w:rsidRDefault="0049752D" w:rsidP="0049752D">
      <w:pPr>
        <w:pStyle w:val="Zkladntext"/>
        <w:pBdr>
          <w:top w:val="single" w:sz="4" w:space="1" w:color="auto"/>
          <w:left w:val="single" w:sz="4" w:space="4" w:color="auto"/>
          <w:bottom w:val="single" w:sz="4" w:space="1" w:color="auto"/>
          <w:right w:val="single" w:sz="4" w:space="4" w:color="auto"/>
        </w:pBdr>
        <w:rPr>
          <w:rFonts w:ascii="Verdana" w:hAnsi="Verdana"/>
          <w:b/>
          <w:bCs/>
          <w:sz w:val="20"/>
          <w:szCs w:val="20"/>
        </w:rPr>
      </w:pPr>
      <w:r w:rsidRPr="00B97D0D">
        <w:rPr>
          <w:rFonts w:ascii="Verdana" w:hAnsi="Verdana"/>
          <w:b/>
          <w:bCs/>
          <w:sz w:val="20"/>
          <w:szCs w:val="20"/>
        </w:rPr>
        <w:t>Bankovní spojení:……………………………………………………</w:t>
      </w:r>
    </w:p>
    <w:p w:rsidR="0049752D" w:rsidRPr="00B97D0D" w:rsidRDefault="0049752D" w:rsidP="0049752D">
      <w:pPr>
        <w:pBdr>
          <w:top w:val="single" w:sz="4" w:space="1" w:color="auto"/>
          <w:left w:val="single" w:sz="4" w:space="4" w:color="auto"/>
          <w:bottom w:val="single" w:sz="4" w:space="1" w:color="auto"/>
          <w:right w:val="single" w:sz="4" w:space="4" w:color="auto"/>
        </w:pBdr>
        <w:rPr>
          <w:rFonts w:ascii="Verdana" w:hAnsi="Verdana"/>
          <w:b/>
          <w:bCs/>
          <w:sz w:val="20"/>
          <w:szCs w:val="20"/>
        </w:rPr>
      </w:pPr>
      <w:r w:rsidRPr="00B97D0D">
        <w:rPr>
          <w:rFonts w:ascii="Verdana" w:hAnsi="Verdana"/>
          <w:b/>
          <w:bCs/>
          <w:sz w:val="20"/>
          <w:szCs w:val="20"/>
        </w:rPr>
        <w:t>ID datové schránky účastníka:………………………………………</w:t>
      </w:r>
    </w:p>
    <w:p w:rsidR="0049752D" w:rsidRPr="00B97D0D" w:rsidRDefault="0049752D" w:rsidP="0049752D">
      <w:pPr>
        <w:pBdr>
          <w:top w:val="single" w:sz="4" w:space="1" w:color="auto"/>
          <w:left w:val="single" w:sz="4" w:space="4" w:color="auto"/>
          <w:bottom w:val="single" w:sz="4" w:space="1" w:color="auto"/>
          <w:right w:val="single" w:sz="4" w:space="4" w:color="auto"/>
        </w:pBdr>
        <w:rPr>
          <w:rFonts w:ascii="Verdana" w:hAnsi="Verdana"/>
          <w:b/>
          <w:bCs/>
          <w:sz w:val="20"/>
          <w:szCs w:val="20"/>
        </w:rPr>
      </w:pPr>
    </w:p>
    <w:p w:rsidR="0049752D" w:rsidRPr="00B97D0D" w:rsidRDefault="0049752D" w:rsidP="0049752D">
      <w:pPr>
        <w:rPr>
          <w:rFonts w:ascii="Verdana" w:hAnsi="Verdana"/>
          <w:b/>
          <w:bCs/>
          <w:sz w:val="20"/>
          <w:szCs w:val="20"/>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9"/>
      </w:tblGrid>
      <w:tr w:rsidR="0049752D" w:rsidRPr="00B97D0D" w:rsidTr="009A78EE">
        <w:trPr>
          <w:trHeight w:val="2401"/>
        </w:trPr>
        <w:tc>
          <w:tcPr>
            <w:tcW w:w="9739" w:type="dxa"/>
            <w:tcBorders>
              <w:bottom w:val="single" w:sz="4" w:space="0" w:color="auto"/>
            </w:tcBorders>
          </w:tcPr>
          <w:p w:rsidR="0049752D" w:rsidRPr="00B97D0D" w:rsidRDefault="0049752D" w:rsidP="009A78EE">
            <w:pPr>
              <w:pStyle w:val="Zkladntext"/>
              <w:ind w:left="-212"/>
              <w:rPr>
                <w:rFonts w:ascii="Verdana" w:hAnsi="Verdana"/>
                <w:b/>
                <w:bCs/>
                <w:sz w:val="20"/>
                <w:szCs w:val="20"/>
              </w:rPr>
            </w:pPr>
          </w:p>
          <w:p w:rsidR="0049752D" w:rsidRPr="00B97D0D" w:rsidRDefault="0049752D" w:rsidP="009A78EE">
            <w:pPr>
              <w:pStyle w:val="Zkladntext"/>
              <w:rPr>
                <w:rFonts w:ascii="Verdana" w:hAnsi="Verdana"/>
                <w:b/>
                <w:bCs/>
                <w:sz w:val="20"/>
                <w:szCs w:val="20"/>
              </w:rPr>
            </w:pPr>
            <w:r w:rsidRPr="00B97D0D">
              <w:rPr>
                <w:rFonts w:ascii="Verdana" w:hAnsi="Verdana"/>
                <w:b/>
                <w:bCs/>
                <w:sz w:val="20"/>
                <w:szCs w:val="20"/>
              </w:rPr>
              <w:t>Osoba oprávněná jednat jménem či za účastníka:</w:t>
            </w:r>
          </w:p>
          <w:p w:rsidR="0049752D" w:rsidRPr="00B97D0D" w:rsidRDefault="0049752D" w:rsidP="009A78EE">
            <w:pPr>
              <w:pStyle w:val="Zkladntext"/>
              <w:rPr>
                <w:rFonts w:ascii="Verdana" w:hAnsi="Verdana"/>
                <w:b/>
                <w:bCs/>
                <w:sz w:val="20"/>
                <w:szCs w:val="20"/>
              </w:rPr>
            </w:pPr>
            <w:r w:rsidRPr="00B97D0D">
              <w:rPr>
                <w:rFonts w:ascii="Verdana" w:hAnsi="Verdana"/>
                <w:b/>
                <w:bCs/>
                <w:sz w:val="20"/>
                <w:szCs w:val="20"/>
              </w:rPr>
              <w:t>Jméno: ………………………</w:t>
            </w:r>
            <w:proofErr w:type="gramStart"/>
            <w:r w:rsidRPr="00B97D0D">
              <w:rPr>
                <w:rFonts w:ascii="Verdana" w:hAnsi="Verdana"/>
                <w:b/>
                <w:bCs/>
                <w:sz w:val="20"/>
                <w:szCs w:val="20"/>
              </w:rPr>
              <w:t>…   Funkce</w:t>
            </w:r>
            <w:proofErr w:type="gramEnd"/>
            <w:r w:rsidRPr="00B97D0D">
              <w:rPr>
                <w:rFonts w:ascii="Verdana" w:hAnsi="Verdana"/>
                <w:b/>
                <w:bCs/>
                <w:sz w:val="20"/>
                <w:szCs w:val="20"/>
              </w:rPr>
              <w:t>:  ………………………  Adresa: ………………</w:t>
            </w:r>
          </w:p>
          <w:p w:rsidR="0049752D" w:rsidRPr="00B97D0D" w:rsidRDefault="0049752D" w:rsidP="009A78EE">
            <w:pPr>
              <w:pStyle w:val="Zkladntext"/>
              <w:rPr>
                <w:rFonts w:ascii="Verdana" w:hAnsi="Verdana"/>
                <w:b/>
                <w:bCs/>
                <w:sz w:val="20"/>
                <w:szCs w:val="20"/>
              </w:rPr>
            </w:pPr>
            <w:r w:rsidRPr="00B97D0D">
              <w:rPr>
                <w:rFonts w:ascii="Verdana" w:hAnsi="Verdana"/>
                <w:b/>
                <w:bCs/>
                <w:sz w:val="20"/>
                <w:szCs w:val="20"/>
              </w:rPr>
              <w:t>služební tel:……………………služební E-mail: ………………</w:t>
            </w:r>
          </w:p>
          <w:p w:rsidR="0049752D" w:rsidRPr="00B97D0D" w:rsidRDefault="0049752D" w:rsidP="009A78EE">
            <w:pPr>
              <w:pStyle w:val="Zkladntext"/>
              <w:rPr>
                <w:rFonts w:ascii="Verdana" w:hAnsi="Verdana"/>
                <w:b/>
                <w:bCs/>
                <w:sz w:val="20"/>
                <w:szCs w:val="20"/>
              </w:rPr>
            </w:pPr>
          </w:p>
          <w:p w:rsidR="0049752D" w:rsidRPr="00B97D0D" w:rsidRDefault="0049752D" w:rsidP="009A78EE">
            <w:pPr>
              <w:pStyle w:val="Zkladntext"/>
              <w:rPr>
                <w:rFonts w:ascii="Verdana" w:hAnsi="Verdana"/>
                <w:b/>
                <w:bCs/>
                <w:sz w:val="20"/>
                <w:szCs w:val="20"/>
              </w:rPr>
            </w:pPr>
            <w:r w:rsidRPr="00B97D0D">
              <w:rPr>
                <w:rFonts w:ascii="Verdana" w:hAnsi="Verdana"/>
                <w:b/>
                <w:bCs/>
                <w:sz w:val="20"/>
                <w:szCs w:val="20"/>
              </w:rPr>
              <w:t>Kontaktní osoba účastníka pro průběh soutěže:</w:t>
            </w:r>
          </w:p>
          <w:p w:rsidR="0049752D" w:rsidRPr="00B97D0D" w:rsidRDefault="0049752D" w:rsidP="009A78EE">
            <w:pPr>
              <w:pStyle w:val="Zkladntext"/>
              <w:rPr>
                <w:rFonts w:ascii="Verdana" w:hAnsi="Verdana"/>
                <w:b/>
                <w:bCs/>
                <w:sz w:val="20"/>
                <w:szCs w:val="20"/>
              </w:rPr>
            </w:pPr>
            <w:r w:rsidRPr="00B97D0D">
              <w:rPr>
                <w:rFonts w:ascii="Verdana" w:hAnsi="Verdana"/>
                <w:b/>
                <w:bCs/>
                <w:sz w:val="20"/>
                <w:szCs w:val="20"/>
              </w:rPr>
              <w:t>Jméno: ………………………</w:t>
            </w:r>
            <w:proofErr w:type="gramStart"/>
            <w:r w:rsidRPr="00B97D0D">
              <w:rPr>
                <w:rFonts w:ascii="Verdana" w:hAnsi="Verdana"/>
                <w:b/>
                <w:bCs/>
                <w:sz w:val="20"/>
                <w:szCs w:val="20"/>
              </w:rPr>
              <w:t>….   Funkce</w:t>
            </w:r>
            <w:proofErr w:type="gramEnd"/>
            <w:r w:rsidRPr="00B97D0D">
              <w:rPr>
                <w:rFonts w:ascii="Verdana" w:hAnsi="Verdana"/>
                <w:b/>
                <w:bCs/>
                <w:sz w:val="20"/>
                <w:szCs w:val="20"/>
              </w:rPr>
              <w:t>:  ………………………  Adresa: ………………</w:t>
            </w:r>
          </w:p>
          <w:p w:rsidR="0049752D" w:rsidRPr="00B97D0D" w:rsidRDefault="0049752D" w:rsidP="009A78EE">
            <w:pPr>
              <w:pStyle w:val="Zkladntext"/>
              <w:rPr>
                <w:rFonts w:ascii="Verdana" w:hAnsi="Verdana"/>
                <w:b/>
                <w:bCs/>
                <w:sz w:val="20"/>
                <w:szCs w:val="20"/>
              </w:rPr>
            </w:pPr>
            <w:r w:rsidRPr="00B97D0D">
              <w:rPr>
                <w:rFonts w:ascii="Verdana" w:hAnsi="Verdana"/>
                <w:b/>
                <w:bCs/>
                <w:sz w:val="20"/>
                <w:szCs w:val="20"/>
              </w:rPr>
              <w:t>služební tel:…………………… služební E-mail: ………………</w:t>
            </w:r>
          </w:p>
          <w:p w:rsidR="0049752D" w:rsidRPr="00B97D0D" w:rsidRDefault="0049752D" w:rsidP="009A78EE">
            <w:pPr>
              <w:pStyle w:val="Zkladntext"/>
              <w:rPr>
                <w:rFonts w:ascii="Verdana" w:hAnsi="Verdana"/>
                <w:b/>
                <w:bCs/>
                <w:sz w:val="20"/>
                <w:szCs w:val="20"/>
              </w:rPr>
            </w:pPr>
          </w:p>
        </w:tc>
      </w:tr>
      <w:tr w:rsidR="0049752D" w:rsidRPr="00B97D0D" w:rsidTr="009A78EE">
        <w:trPr>
          <w:trHeight w:val="943"/>
        </w:trPr>
        <w:tc>
          <w:tcPr>
            <w:tcW w:w="9739" w:type="dxa"/>
            <w:tcBorders>
              <w:bottom w:val="nil"/>
            </w:tcBorders>
          </w:tcPr>
          <w:p w:rsidR="0049752D" w:rsidRPr="0049752D" w:rsidRDefault="0049752D" w:rsidP="009A78EE">
            <w:pPr>
              <w:pStyle w:val="Zkladntext"/>
              <w:shd w:val="clear" w:color="auto" w:fill="D9D9D9"/>
              <w:spacing w:after="0"/>
              <w:jc w:val="right"/>
              <w:rPr>
                <w:rFonts w:ascii="Verdana" w:hAnsi="Verdana"/>
                <w:bCs/>
                <w:sz w:val="20"/>
                <w:szCs w:val="20"/>
              </w:rPr>
            </w:pPr>
          </w:p>
          <w:p w:rsidR="0049752D" w:rsidRPr="0049752D" w:rsidRDefault="0042700F" w:rsidP="009A78EE">
            <w:pPr>
              <w:pStyle w:val="Zkladntext"/>
              <w:shd w:val="clear" w:color="auto" w:fill="D9D9D9"/>
              <w:jc w:val="both"/>
              <w:rPr>
                <w:rFonts w:ascii="Verdana" w:hAnsi="Verdana"/>
                <w:b/>
                <w:bCs/>
                <w:sz w:val="20"/>
                <w:szCs w:val="20"/>
              </w:rPr>
            </w:pPr>
            <w:r>
              <w:rPr>
                <w:rFonts w:ascii="Verdana" w:hAnsi="Verdana"/>
                <w:b/>
                <w:bCs/>
                <w:sz w:val="20"/>
                <w:szCs w:val="20"/>
              </w:rPr>
              <w:t xml:space="preserve"> </w:t>
            </w:r>
            <w:r w:rsidR="0049752D" w:rsidRPr="0049752D">
              <w:rPr>
                <w:rFonts w:ascii="Verdana" w:hAnsi="Verdana"/>
                <w:b/>
                <w:bCs/>
                <w:sz w:val="20"/>
                <w:szCs w:val="20"/>
              </w:rPr>
              <w:t xml:space="preserve">NABÍDKOVÁ CENA: …………… v Kč bez DPH  </w:t>
            </w:r>
          </w:p>
          <w:p w:rsidR="0049752D" w:rsidRPr="0049752D" w:rsidRDefault="0049752D" w:rsidP="009A78EE">
            <w:pPr>
              <w:pStyle w:val="Zkladntext"/>
              <w:shd w:val="clear" w:color="auto" w:fill="D9D9D9"/>
              <w:jc w:val="both"/>
              <w:rPr>
                <w:rFonts w:ascii="Verdana" w:hAnsi="Verdana"/>
                <w:b/>
                <w:bCs/>
                <w:sz w:val="20"/>
                <w:szCs w:val="20"/>
              </w:rPr>
            </w:pPr>
          </w:p>
          <w:p w:rsidR="0049752D" w:rsidRPr="0049752D" w:rsidRDefault="0049752D" w:rsidP="009A78EE">
            <w:pPr>
              <w:pStyle w:val="Zkladntext"/>
              <w:shd w:val="clear" w:color="auto" w:fill="D9D9D9"/>
              <w:jc w:val="both"/>
              <w:rPr>
                <w:rFonts w:ascii="Verdana" w:hAnsi="Verdana"/>
                <w:b/>
                <w:bCs/>
                <w:sz w:val="20"/>
                <w:szCs w:val="20"/>
              </w:rPr>
            </w:pPr>
            <w:r w:rsidRPr="0049752D">
              <w:rPr>
                <w:rFonts w:ascii="Verdana" w:hAnsi="Verdana"/>
                <w:b/>
                <w:bCs/>
                <w:sz w:val="20"/>
                <w:szCs w:val="20"/>
              </w:rPr>
              <w:t xml:space="preserve"> Samostatně DPH: (…</w:t>
            </w:r>
            <w:proofErr w:type="gramStart"/>
            <w:r w:rsidRPr="0049752D">
              <w:rPr>
                <w:rFonts w:ascii="Verdana" w:hAnsi="Verdana"/>
                <w:b/>
                <w:bCs/>
                <w:sz w:val="20"/>
                <w:szCs w:val="20"/>
              </w:rPr>
              <w:t>….%)   …</w:t>
            </w:r>
            <w:proofErr w:type="gramEnd"/>
            <w:r w:rsidRPr="0049752D">
              <w:rPr>
                <w:rFonts w:ascii="Verdana" w:hAnsi="Verdana"/>
                <w:b/>
                <w:bCs/>
                <w:sz w:val="20"/>
                <w:szCs w:val="20"/>
              </w:rPr>
              <w:t>………. v Kč</w:t>
            </w:r>
          </w:p>
          <w:p w:rsidR="0049752D" w:rsidRPr="0049752D" w:rsidRDefault="0049752D" w:rsidP="009A78EE">
            <w:pPr>
              <w:pStyle w:val="Zkladntext"/>
              <w:shd w:val="clear" w:color="auto" w:fill="D9D9D9"/>
              <w:jc w:val="both"/>
              <w:rPr>
                <w:rFonts w:ascii="Verdana" w:hAnsi="Verdana"/>
                <w:b/>
                <w:bCs/>
                <w:sz w:val="20"/>
                <w:szCs w:val="20"/>
              </w:rPr>
            </w:pPr>
          </w:p>
          <w:p w:rsidR="0049752D" w:rsidRDefault="0049752D" w:rsidP="009A78EE">
            <w:pPr>
              <w:pStyle w:val="Zkladntext"/>
              <w:shd w:val="clear" w:color="auto" w:fill="D9D9D9"/>
              <w:rPr>
                <w:rFonts w:ascii="Verdana" w:hAnsi="Verdana"/>
                <w:b/>
                <w:bCs/>
                <w:sz w:val="20"/>
                <w:szCs w:val="20"/>
                <w:u w:val="single"/>
              </w:rPr>
            </w:pPr>
            <w:r w:rsidRPr="0049752D">
              <w:rPr>
                <w:rFonts w:ascii="Verdana" w:hAnsi="Verdana"/>
                <w:b/>
                <w:bCs/>
                <w:sz w:val="20"/>
                <w:szCs w:val="20"/>
              </w:rPr>
              <w:t xml:space="preserve"> </w:t>
            </w:r>
            <w:r w:rsidRPr="0049752D">
              <w:rPr>
                <w:rFonts w:ascii="Verdana" w:hAnsi="Verdana"/>
                <w:b/>
                <w:bCs/>
                <w:sz w:val="20"/>
                <w:szCs w:val="20"/>
                <w:u w:val="single"/>
              </w:rPr>
              <w:t xml:space="preserve">NABÍDKOVÁ CENA </w:t>
            </w:r>
            <w:proofErr w:type="gramStart"/>
            <w:r w:rsidRPr="0049752D">
              <w:rPr>
                <w:rFonts w:ascii="Verdana" w:hAnsi="Verdana"/>
                <w:b/>
                <w:bCs/>
                <w:sz w:val="20"/>
                <w:szCs w:val="20"/>
                <w:u w:val="single"/>
              </w:rPr>
              <w:t>CELKEM : …</w:t>
            </w:r>
            <w:proofErr w:type="gramEnd"/>
            <w:r w:rsidRPr="0049752D">
              <w:rPr>
                <w:rFonts w:ascii="Verdana" w:hAnsi="Verdana"/>
                <w:b/>
                <w:bCs/>
                <w:sz w:val="20"/>
                <w:szCs w:val="20"/>
                <w:u w:val="single"/>
              </w:rPr>
              <w:t>………. v Kč včetně DPH</w:t>
            </w:r>
          </w:p>
          <w:p w:rsidR="0042700F" w:rsidRDefault="0042700F" w:rsidP="009A78EE">
            <w:pPr>
              <w:pStyle w:val="Zkladntext"/>
              <w:shd w:val="clear" w:color="auto" w:fill="D9D9D9"/>
              <w:rPr>
                <w:rFonts w:ascii="Verdana" w:hAnsi="Verdana"/>
                <w:b/>
                <w:bCs/>
                <w:sz w:val="20"/>
                <w:szCs w:val="20"/>
                <w:u w:val="single"/>
              </w:rPr>
            </w:pPr>
          </w:p>
          <w:p w:rsidR="0042700F" w:rsidRDefault="0042700F" w:rsidP="009A78EE">
            <w:pPr>
              <w:pStyle w:val="Zkladntext"/>
              <w:shd w:val="clear" w:color="auto" w:fill="D9D9D9"/>
              <w:rPr>
                <w:rFonts w:ascii="Verdana" w:hAnsi="Verdana"/>
                <w:b/>
                <w:bCs/>
                <w:sz w:val="20"/>
                <w:szCs w:val="20"/>
              </w:rPr>
            </w:pPr>
            <w:r w:rsidRPr="0042700F">
              <w:rPr>
                <w:rFonts w:ascii="Verdana" w:hAnsi="Verdana"/>
                <w:b/>
                <w:bCs/>
                <w:sz w:val="20"/>
                <w:szCs w:val="20"/>
              </w:rPr>
              <w:t xml:space="preserve"> Rezerva </w:t>
            </w:r>
            <w:proofErr w:type="gramStart"/>
            <w:r w:rsidRPr="0042700F">
              <w:rPr>
                <w:rFonts w:ascii="Verdana" w:hAnsi="Verdana"/>
                <w:b/>
                <w:bCs/>
                <w:sz w:val="20"/>
                <w:szCs w:val="20"/>
              </w:rPr>
              <w:t>15%</w:t>
            </w:r>
            <w:r>
              <w:rPr>
                <w:rFonts w:ascii="Verdana" w:hAnsi="Verdana"/>
                <w:b/>
                <w:bCs/>
                <w:sz w:val="20"/>
                <w:szCs w:val="20"/>
              </w:rPr>
              <w:t xml:space="preserve"> :</w:t>
            </w:r>
            <w:r w:rsidRPr="0042700F">
              <w:rPr>
                <w:rFonts w:ascii="Verdana" w:hAnsi="Verdana"/>
                <w:b/>
                <w:bCs/>
                <w:sz w:val="20"/>
                <w:szCs w:val="20"/>
              </w:rPr>
              <w:t xml:space="preserve"> …</w:t>
            </w:r>
            <w:proofErr w:type="gramEnd"/>
            <w:r w:rsidRPr="0042700F">
              <w:rPr>
                <w:rFonts w:ascii="Verdana" w:hAnsi="Verdana"/>
                <w:b/>
                <w:bCs/>
                <w:sz w:val="20"/>
                <w:szCs w:val="20"/>
              </w:rPr>
              <w:t>…</w:t>
            </w:r>
            <w:r>
              <w:rPr>
                <w:rFonts w:ascii="Verdana" w:hAnsi="Verdana"/>
                <w:b/>
                <w:bCs/>
                <w:sz w:val="20"/>
                <w:szCs w:val="20"/>
              </w:rPr>
              <w:t>……………. v Kč</w:t>
            </w:r>
          </w:p>
          <w:p w:rsidR="0042700F" w:rsidRDefault="0042700F" w:rsidP="009A78EE">
            <w:pPr>
              <w:pStyle w:val="Zkladntext"/>
              <w:shd w:val="clear" w:color="auto" w:fill="D9D9D9"/>
              <w:rPr>
                <w:rFonts w:ascii="Verdana" w:hAnsi="Verdana"/>
                <w:b/>
                <w:bCs/>
                <w:sz w:val="20"/>
                <w:szCs w:val="20"/>
              </w:rPr>
            </w:pPr>
          </w:p>
          <w:p w:rsidR="0042700F" w:rsidRPr="0042700F" w:rsidRDefault="0042700F" w:rsidP="009A78EE">
            <w:pPr>
              <w:pStyle w:val="Zkladntext"/>
              <w:shd w:val="clear" w:color="auto" w:fill="D9D9D9"/>
              <w:rPr>
                <w:rFonts w:ascii="Verdana" w:hAnsi="Verdana"/>
                <w:b/>
                <w:bCs/>
                <w:sz w:val="20"/>
                <w:szCs w:val="20"/>
                <w:u w:val="single"/>
              </w:rPr>
            </w:pPr>
            <w:r>
              <w:rPr>
                <w:rFonts w:ascii="Verdana" w:hAnsi="Verdana"/>
                <w:b/>
                <w:bCs/>
                <w:sz w:val="20"/>
                <w:szCs w:val="20"/>
              </w:rPr>
              <w:t xml:space="preserve"> </w:t>
            </w:r>
            <w:r w:rsidRPr="0042700F">
              <w:rPr>
                <w:rFonts w:ascii="Verdana" w:hAnsi="Verdana"/>
                <w:b/>
                <w:bCs/>
                <w:sz w:val="20"/>
                <w:szCs w:val="20"/>
                <w:u w:val="single"/>
              </w:rPr>
              <w:t>NABÍDKOVÁ CEN</w:t>
            </w:r>
            <w:r>
              <w:rPr>
                <w:rFonts w:ascii="Verdana" w:hAnsi="Verdana"/>
                <w:b/>
                <w:bCs/>
                <w:sz w:val="20"/>
                <w:szCs w:val="20"/>
                <w:u w:val="single"/>
              </w:rPr>
              <w:t>A</w:t>
            </w:r>
            <w:r w:rsidRPr="0042700F">
              <w:rPr>
                <w:rFonts w:ascii="Verdana" w:hAnsi="Verdana"/>
                <w:b/>
                <w:bCs/>
                <w:sz w:val="20"/>
                <w:szCs w:val="20"/>
                <w:u w:val="single"/>
              </w:rPr>
              <w:t xml:space="preserve"> </w:t>
            </w:r>
            <w:proofErr w:type="gramStart"/>
            <w:r w:rsidRPr="0042700F">
              <w:rPr>
                <w:rFonts w:ascii="Verdana" w:hAnsi="Verdana"/>
                <w:b/>
                <w:bCs/>
                <w:sz w:val="20"/>
                <w:szCs w:val="20"/>
                <w:u w:val="single"/>
              </w:rPr>
              <w:t>CELKEM : …</w:t>
            </w:r>
            <w:proofErr w:type="gramEnd"/>
            <w:r w:rsidRPr="0042700F">
              <w:rPr>
                <w:rFonts w:ascii="Verdana" w:hAnsi="Verdana"/>
                <w:b/>
                <w:bCs/>
                <w:sz w:val="20"/>
                <w:szCs w:val="20"/>
                <w:u w:val="single"/>
              </w:rPr>
              <w:t>……………………… v Kč včetně DPH a rezervy</w:t>
            </w:r>
          </w:p>
          <w:p w:rsidR="0049752D" w:rsidRPr="0049752D" w:rsidRDefault="0049752D" w:rsidP="009A78EE">
            <w:pPr>
              <w:pStyle w:val="Zkladntext"/>
              <w:shd w:val="clear" w:color="auto" w:fill="D9D9D9"/>
              <w:ind w:left="-70"/>
              <w:rPr>
                <w:rFonts w:ascii="Verdana" w:hAnsi="Verdana"/>
                <w:b/>
                <w:bCs/>
                <w:sz w:val="20"/>
                <w:szCs w:val="20"/>
              </w:rPr>
            </w:pPr>
          </w:p>
        </w:tc>
      </w:tr>
    </w:tbl>
    <w:p w:rsidR="0049752D" w:rsidRPr="00B97D0D" w:rsidRDefault="0049752D" w:rsidP="0049752D">
      <w:pPr>
        <w:rPr>
          <w:rFonts w:ascii="Verdana" w:hAnsi="Verdana"/>
          <w:sz w:val="20"/>
          <w:szCs w:val="20"/>
        </w:rPr>
      </w:pPr>
    </w:p>
    <w:p w:rsidR="0049752D" w:rsidRPr="00B97D0D" w:rsidRDefault="0049752D" w:rsidP="0049752D">
      <w:pPr>
        <w:rPr>
          <w:rFonts w:ascii="Verdana" w:hAnsi="Verdana"/>
          <w:sz w:val="20"/>
          <w:szCs w:val="20"/>
        </w:rPr>
      </w:pPr>
    </w:p>
    <w:p w:rsidR="0049752D" w:rsidRPr="00B97D0D" w:rsidRDefault="0049752D" w:rsidP="0049752D">
      <w:pPr>
        <w:tabs>
          <w:tab w:val="center" w:pos="4694"/>
        </w:tabs>
        <w:ind w:firstLine="708"/>
        <w:rPr>
          <w:rFonts w:ascii="Verdana" w:hAnsi="Verdana"/>
          <w:sz w:val="20"/>
          <w:szCs w:val="20"/>
        </w:rPr>
      </w:pPr>
      <w:r w:rsidRPr="00B97D0D">
        <w:rPr>
          <w:rFonts w:ascii="Verdana" w:hAnsi="Verdana"/>
          <w:sz w:val="20"/>
          <w:szCs w:val="20"/>
        </w:rPr>
        <w:t>V</w:t>
      </w:r>
      <w:r>
        <w:rPr>
          <w:rFonts w:ascii="Verdana" w:hAnsi="Verdana"/>
          <w:sz w:val="20"/>
          <w:szCs w:val="20"/>
        </w:rPr>
        <w:t xml:space="preserve"> </w:t>
      </w:r>
      <w:r w:rsidR="009A78EE">
        <w:rPr>
          <w:rFonts w:ascii="Verdana" w:hAnsi="Verdana"/>
          <w:sz w:val="20"/>
          <w:szCs w:val="20"/>
        </w:rPr>
        <w:t>………………</w:t>
      </w:r>
      <w:proofErr w:type="gramStart"/>
      <w:r w:rsidR="009A78EE">
        <w:rPr>
          <w:rFonts w:ascii="Verdana" w:hAnsi="Verdana"/>
          <w:sz w:val="20"/>
          <w:szCs w:val="20"/>
        </w:rPr>
        <w:t>…..</w:t>
      </w:r>
      <w:r>
        <w:rPr>
          <w:rFonts w:ascii="Verdana" w:hAnsi="Verdana"/>
          <w:sz w:val="20"/>
          <w:szCs w:val="20"/>
        </w:rPr>
        <w:t xml:space="preserve"> </w:t>
      </w:r>
      <w:r w:rsidRPr="00B97D0D">
        <w:rPr>
          <w:rFonts w:ascii="Verdana" w:hAnsi="Verdana"/>
          <w:sz w:val="20"/>
          <w:szCs w:val="20"/>
        </w:rPr>
        <w:t>dne</w:t>
      </w:r>
      <w:proofErr w:type="gramEnd"/>
      <w:r>
        <w:rPr>
          <w:rFonts w:ascii="Verdana" w:hAnsi="Verdana"/>
          <w:sz w:val="20"/>
          <w:szCs w:val="20"/>
        </w:rPr>
        <w:t xml:space="preserve"> </w:t>
      </w:r>
      <w:r w:rsidR="0042700F">
        <w:rPr>
          <w:rFonts w:ascii="Verdana" w:hAnsi="Verdana"/>
          <w:sz w:val="20"/>
          <w:szCs w:val="20"/>
        </w:rPr>
        <w:t xml:space="preserve"> ……………………</w:t>
      </w:r>
      <w:r w:rsidR="009A78EE">
        <w:rPr>
          <w:rFonts w:ascii="Verdana" w:hAnsi="Verdana"/>
          <w:sz w:val="20"/>
          <w:szCs w:val="20"/>
        </w:rPr>
        <w:t xml:space="preserve"> </w:t>
      </w:r>
    </w:p>
    <w:p w:rsidR="0049752D" w:rsidRPr="00B97D0D" w:rsidRDefault="0049752D" w:rsidP="0049752D">
      <w:pPr>
        <w:rPr>
          <w:rFonts w:ascii="Verdana" w:hAnsi="Verdana"/>
          <w:sz w:val="20"/>
          <w:szCs w:val="20"/>
        </w:rPr>
      </w:pPr>
    </w:p>
    <w:p w:rsidR="0049752D" w:rsidRPr="00B97D0D" w:rsidRDefault="0049752D" w:rsidP="0049752D">
      <w:pPr>
        <w:rPr>
          <w:rFonts w:ascii="Verdana" w:hAnsi="Verdana"/>
          <w:sz w:val="20"/>
          <w:szCs w:val="20"/>
        </w:rPr>
      </w:pPr>
    </w:p>
    <w:p w:rsidR="0049752D" w:rsidRDefault="0049752D" w:rsidP="0049752D">
      <w:pPr>
        <w:rPr>
          <w:rFonts w:ascii="Verdana" w:hAnsi="Verdana"/>
          <w:sz w:val="20"/>
          <w:szCs w:val="20"/>
        </w:rPr>
      </w:pPr>
      <w:r w:rsidRPr="00B97D0D">
        <w:rPr>
          <w:rFonts w:ascii="Verdana" w:hAnsi="Verdana"/>
          <w:sz w:val="20"/>
          <w:szCs w:val="20"/>
        </w:rPr>
        <w:tab/>
        <w:t>razítko a podpis………………………</w:t>
      </w:r>
    </w:p>
    <w:p w:rsidR="0049752D" w:rsidRDefault="0049752D" w:rsidP="0049752D">
      <w:pPr>
        <w:rPr>
          <w:rFonts w:ascii="Verdana" w:hAnsi="Verdana"/>
          <w:sz w:val="20"/>
          <w:szCs w:val="20"/>
        </w:rPr>
      </w:pPr>
    </w:p>
    <w:p w:rsidR="0049752D" w:rsidRDefault="0049752D" w:rsidP="0049752D">
      <w:pPr>
        <w:rPr>
          <w:rFonts w:ascii="Verdana" w:hAnsi="Verdana"/>
          <w:sz w:val="20"/>
          <w:szCs w:val="20"/>
        </w:rPr>
      </w:pPr>
    </w:p>
    <w:p w:rsidR="0049752D" w:rsidRDefault="0049752D" w:rsidP="0049752D">
      <w:pPr>
        <w:rPr>
          <w:rFonts w:ascii="Verdana" w:hAnsi="Verdana"/>
          <w:sz w:val="20"/>
          <w:szCs w:val="20"/>
        </w:rPr>
      </w:pPr>
    </w:p>
    <w:p w:rsidR="0049752D" w:rsidRDefault="0049752D" w:rsidP="0049752D">
      <w:pPr>
        <w:rPr>
          <w:rFonts w:ascii="Verdana" w:hAnsi="Verdana"/>
          <w:sz w:val="20"/>
          <w:szCs w:val="20"/>
        </w:rPr>
      </w:pPr>
    </w:p>
    <w:p w:rsidR="001C1BB3" w:rsidRDefault="001C1BB3" w:rsidP="00F82344">
      <w:pPr>
        <w:rPr>
          <w:sz w:val="22"/>
          <w:szCs w:val="22"/>
        </w:rPr>
      </w:pPr>
    </w:p>
    <w:p w:rsidR="0049752D" w:rsidRPr="00B97D0D" w:rsidRDefault="0049752D" w:rsidP="0049752D">
      <w:pPr>
        <w:pBdr>
          <w:top w:val="single" w:sz="4" w:space="0" w:color="auto"/>
          <w:left w:val="single" w:sz="4" w:space="4" w:color="auto"/>
          <w:bottom w:val="single" w:sz="4" w:space="1" w:color="auto"/>
          <w:right w:val="single" w:sz="4" w:space="4" w:color="auto"/>
        </w:pBdr>
        <w:shd w:val="clear" w:color="auto" w:fill="D9D9D9"/>
        <w:tabs>
          <w:tab w:val="left" w:pos="5400"/>
        </w:tabs>
        <w:spacing w:before="240"/>
        <w:jc w:val="center"/>
        <w:rPr>
          <w:rFonts w:ascii="Verdana" w:hAnsi="Verdana"/>
          <w:b/>
          <w:sz w:val="20"/>
          <w:szCs w:val="20"/>
        </w:rPr>
      </w:pPr>
      <w:r w:rsidRPr="00B97D0D">
        <w:rPr>
          <w:rFonts w:ascii="Verdana" w:hAnsi="Verdana"/>
          <w:b/>
          <w:sz w:val="20"/>
          <w:szCs w:val="20"/>
        </w:rPr>
        <w:t xml:space="preserve">Příloha č. </w:t>
      </w:r>
      <w:r w:rsidR="00723AB4">
        <w:rPr>
          <w:rFonts w:ascii="Verdana" w:hAnsi="Verdana"/>
          <w:b/>
          <w:sz w:val="20"/>
          <w:szCs w:val="20"/>
        </w:rPr>
        <w:t>3</w:t>
      </w:r>
      <w:r w:rsidRPr="00B97D0D">
        <w:rPr>
          <w:rFonts w:ascii="Verdana" w:hAnsi="Verdana"/>
          <w:b/>
          <w:sz w:val="20"/>
          <w:szCs w:val="20"/>
        </w:rPr>
        <w:t xml:space="preserve">  </w:t>
      </w:r>
    </w:p>
    <w:p w:rsidR="0049752D" w:rsidRPr="00B97D0D" w:rsidRDefault="0049752D" w:rsidP="0049752D">
      <w:pPr>
        <w:pBdr>
          <w:top w:val="single" w:sz="4" w:space="0" w:color="auto"/>
          <w:left w:val="single" w:sz="4" w:space="4" w:color="auto"/>
          <w:bottom w:val="single" w:sz="4" w:space="1" w:color="auto"/>
          <w:right w:val="single" w:sz="4" w:space="4" w:color="auto"/>
        </w:pBdr>
        <w:shd w:val="clear" w:color="auto" w:fill="D9D9D9"/>
        <w:tabs>
          <w:tab w:val="left" w:pos="5400"/>
        </w:tabs>
        <w:spacing w:before="120"/>
        <w:jc w:val="center"/>
        <w:rPr>
          <w:rFonts w:ascii="Verdana" w:hAnsi="Verdana"/>
          <w:b/>
          <w:sz w:val="20"/>
          <w:szCs w:val="20"/>
        </w:rPr>
      </w:pPr>
      <w:r w:rsidRPr="00B97D0D">
        <w:rPr>
          <w:rFonts w:ascii="Verdana" w:hAnsi="Verdana"/>
          <w:b/>
          <w:sz w:val="20"/>
          <w:szCs w:val="20"/>
        </w:rPr>
        <w:t>VÝZVY VEŘEJNÉ ZAKÁZKY MALÉHO ROZSAHU</w:t>
      </w:r>
    </w:p>
    <w:p w:rsidR="0049752D" w:rsidRDefault="0049752D" w:rsidP="0049752D">
      <w:pPr>
        <w:pBdr>
          <w:top w:val="single" w:sz="4" w:space="1" w:color="auto"/>
          <w:left w:val="single" w:sz="4" w:space="4" w:color="auto"/>
          <w:bottom w:val="single" w:sz="4" w:space="1" w:color="auto"/>
          <w:right w:val="single" w:sz="4" w:space="4" w:color="auto"/>
        </w:pBdr>
        <w:shd w:val="clear" w:color="auto" w:fill="CCCCCC"/>
        <w:jc w:val="center"/>
        <w:rPr>
          <w:rFonts w:ascii="Verdana" w:hAnsi="Verdana"/>
          <w:b/>
          <w:sz w:val="20"/>
          <w:szCs w:val="20"/>
        </w:rPr>
      </w:pPr>
      <w:r w:rsidRPr="00B97D0D">
        <w:rPr>
          <w:rFonts w:ascii="Verdana" w:hAnsi="Verdana"/>
          <w:b/>
          <w:sz w:val="20"/>
          <w:szCs w:val="20"/>
        </w:rPr>
        <w:t>„</w:t>
      </w:r>
      <w:r w:rsidR="00723AB4">
        <w:rPr>
          <w:rFonts w:ascii="Verdana" w:hAnsi="Verdana"/>
          <w:b/>
          <w:sz w:val="20"/>
          <w:szCs w:val="20"/>
        </w:rPr>
        <w:t>Obnova ohradní zdi hřbitova Všech Svatých, Česká ulice</w:t>
      </w:r>
      <w:r w:rsidRPr="002B2E44">
        <w:rPr>
          <w:rFonts w:ascii="Verdana" w:hAnsi="Verdana"/>
          <w:b/>
          <w:sz w:val="20"/>
          <w:szCs w:val="20"/>
        </w:rPr>
        <w:t>“</w:t>
      </w:r>
    </w:p>
    <w:p w:rsidR="00723AB4" w:rsidRPr="002B2E44" w:rsidRDefault="00723AB4" w:rsidP="0049752D">
      <w:pPr>
        <w:pBdr>
          <w:top w:val="single" w:sz="4" w:space="1" w:color="auto"/>
          <w:left w:val="single" w:sz="4" w:space="4" w:color="auto"/>
          <w:bottom w:val="single" w:sz="4" w:space="1" w:color="auto"/>
          <w:right w:val="single" w:sz="4" w:space="4" w:color="auto"/>
        </w:pBdr>
        <w:shd w:val="clear" w:color="auto" w:fill="CCCCCC"/>
        <w:jc w:val="center"/>
        <w:rPr>
          <w:rFonts w:ascii="Verdana" w:hAnsi="Verdana"/>
          <w:b/>
          <w:sz w:val="20"/>
          <w:szCs w:val="20"/>
        </w:rPr>
      </w:pPr>
      <w:r>
        <w:rPr>
          <w:rFonts w:ascii="Verdana" w:hAnsi="Verdana"/>
          <w:b/>
          <w:sz w:val="20"/>
          <w:szCs w:val="20"/>
        </w:rPr>
        <w:t>v Kutné Hoře</w:t>
      </w:r>
    </w:p>
    <w:p w:rsidR="0049752D" w:rsidRDefault="0049752D" w:rsidP="0049752D">
      <w:pPr>
        <w:pStyle w:val="Odstavecseseznamem"/>
        <w:ind w:left="0"/>
        <w:contextualSpacing w:val="0"/>
        <w:rPr>
          <w:b/>
        </w:rPr>
      </w:pPr>
    </w:p>
    <w:p w:rsidR="0049752D" w:rsidRPr="00740854" w:rsidRDefault="0049752D" w:rsidP="0049752D">
      <w:pPr>
        <w:ind w:left="708" w:firstLine="708"/>
        <w:rPr>
          <w:rFonts w:ascii="Arial" w:hAnsi="Arial" w:cs="Arial"/>
          <w:b/>
          <w:sz w:val="22"/>
          <w:szCs w:val="22"/>
        </w:rPr>
      </w:pPr>
      <w:r w:rsidRPr="00740854">
        <w:rPr>
          <w:rFonts w:ascii="Arial" w:hAnsi="Arial" w:cs="Arial"/>
          <w:b/>
          <w:sz w:val="22"/>
          <w:szCs w:val="22"/>
        </w:rPr>
        <w:t xml:space="preserve">Čestné prohlášení o splnění základní způsobilosti </w:t>
      </w:r>
    </w:p>
    <w:tbl>
      <w:tblPr>
        <w:tblStyle w:val="Mkatabulky"/>
        <w:tblW w:w="0" w:type="auto"/>
        <w:tblLook w:val="04A0" w:firstRow="1" w:lastRow="0" w:firstColumn="1" w:lastColumn="0" w:noHBand="0" w:noVBand="1"/>
      </w:tblPr>
      <w:tblGrid>
        <w:gridCol w:w="3256"/>
        <w:gridCol w:w="5951"/>
      </w:tblGrid>
      <w:tr w:rsidR="0049752D" w:rsidRPr="007E3A5E" w:rsidTr="009A78EE">
        <w:tc>
          <w:tcPr>
            <w:tcW w:w="9207" w:type="dxa"/>
            <w:gridSpan w:val="2"/>
          </w:tcPr>
          <w:p w:rsidR="0049752D" w:rsidRPr="00165616" w:rsidRDefault="0049752D" w:rsidP="009A78EE">
            <w:pPr>
              <w:rPr>
                <w:rFonts w:ascii="Verdana" w:hAnsi="Verdana"/>
                <w:sz w:val="20"/>
                <w:szCs w:val="20"/>
              </w:rPr>
            </w:pPr>
            <w:r w:rsidRPr="00165616">
              <w:rPr>
                <w:rFonts w:ascii="Verdana" w:hAnsi="Verdana"/>
                <w:sz w:val="20"/>
                <w:szCs w:val="20"/>
              </w:rPr>
              <w:t xml:space="preserve">Zakázka malého rozsahu dle </w:t>
            </w:r>
            <w:proofErr w:type="spellStart"/>
            <w:r w:rsidRPr="00165616">
              <w:rPr>
                <w:rFonts w:ascii="Verdana" w:hAnsi="Verdana"/>
                <w:sz w:val="20"/>
                <w:szCs w:val="20"/>
              </w:rPr>
              <w:t>ust</w:t>
            </w:r>
            <w:proofErr w:type="spellEnd"/>
            <w:r w:rsidRPr="00165616">
              <w:rPr>
                <w:rFonts w:ascii="Verdana" w:hAnsi="Verdana"/>
                <w:sz w:val="20"/>
                <w:szCs w:val="20"/>
              </w:rPr>
              <w:t>. § 27 zákona č. 134/2016 Sb., o zadávání veřejných zakázek, v platném znění.</w:t>
            </w:r>
          </w:p>
        </w:tc>
      </w:tr>
      <w:tr w:rsidR="0049752D" w:rsidRPr="007E3A5E" w:rsidTr="009A78EE">
        <w:tc>
          <w:tcPr>
            <w:tcW w:w="3256" w:type="dxa"/>
          </w:tcPr>
          <w:p w:rsidR="0049752D" w:rsidRPr="00165616" w:rsidRDefault="0049752D" w:rsidP="009A78EE">
            <w:pPr>
              <w:rPr>
                <w:rFonts w:ascii="Verdana" w:hAnsi="Verdana"/>
                <w:sz w:val="20"/>
                <w:szCs w:val="20"/>
              </w:rPr>
            </w:pPr>
            <w:r w:rsidRPr="00165616">
              <w:rPr>
                <w:rFonts w:ascii="Verdana" w:hAnsi="Verdana"/>
                <w:sz w:val="20"/>
                <w:szCs w:val="20"/>
              </w:rPr>
              <w:t>Název zakázky:</w:t>
            </w:r>
          </w:p>
        </w:tc>
        <w:tc>
          <w:tcPr>
            <w:tcW w:w="5951" w:type="dxa"/>
          </w:tcPr>
          <w:p w:rsidR="0049752D" w:rsidRPr="007E3A5E" w:rsidRDefault="00723AB4" w:rsidP="00723AB4">
            <w:pPr>
              <w:pBdr>
                <w:top w:val="single" w:sz="4" w:space="1" w:color="auto"/>
                <w:left w:val="single" w:sz="4" w:space="4" w:color="auto"/>
                <w:bottom w:val="single" w:sz="4" w:space="1" w:color="auto"/>
                <w:right w:val="single" w:sz="4" w:space="4" w:color="auto"/>
              </w:pBdr>
              <w:shd w:val="clear" w:color="auto" w:fill="CCCCCC"/>
              <w:rPr>
                <w:rFonts w:ascii="Verdana" w:hAnsi="Verdana"/>
                <w:b/>
                <w:sz w:val="20"/>
                <w:szCs w:val="20"/>
              </w:rPr>
            </w:pPr>
            <w:r>
              <w:rPr>
                <w:rFonts w:ascii="Verdana" w:hAnsi="Verdana"/>
                <w:b/>
                <w:sz w:val="20"/>
                <w:szCs w:val="20"/>
              </w:rPr>
              <w:t>„Obnova ohradní zdi hřbitova Všech Svatých, Česká ulice“ v Kutné Hoře.</w:t>
            </w:r>
          </w:p>
          <w:p w:rsidR="0049752D" w:rsidRPr="00165616" w:rsidRDefault="0049752D" w:rsidP="009A78EE">
            <w:pPr>
              <w:rPr>
                <w:rFonts w:ascii="Verdana" w:hAnsi="Verdana"/>
                <w:b/>
                <w:sz w:val="20"/>
                <w:szCs w:val="20"/>
              </w:rPr>
            </w:pPr>
          </w:p>
        </w:tc>
      </w:tr>
    </w:tbl>
    <w:p w:rsidR="0049752D" w:rsidRPr="00165616" w:rsidRDefault="0049752D" w:rsidP="0049752D">
      <w:pPr>
        <w:rPr>
          <w:rFonts w:ascii="Verdana" w:hAnsi="Verdan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7"/>
        <w:gridCol w:w="5927"/>
      </w:tblGrid>
      <w:tr w:rsidR="0049752D" w:rsidRPr="007E3A5E" w:rsidTr="009A78EE">
        <w:trPr>
          <w:trHeight w:val="270"/>
        </w:trPr>
        <w:tc>
          <w:tcPr>
            <w:tcW w:w="9214" w:type="dxa"/>
            <w:gridSpan w:val="2"/>
            <w:shd w:val="clear" w:color="auto" w:fill="DDD9C3" w:themeFill="background2" w:themeFillShade="E6"/>
          </w:tcPr>
          <w:p w:rsidR="0049752D" w:rsidRPr="00165616" w:rsidRDefault="0049752D" w:rsidP="009A78EE">
            <w:pPr>
              <w:rPr>
                <w:rFonts w:ascii="Verdana" w:hAnsi="Verdana"/>
                <w:sz w:val="20"/>
                <w:szCs w:val="20"/>
              </w:rPr>
            </w:pPr>
            <w:r w:rsidRPr="00165616">
              <w:rPr>
                <w:rFonts w:ascii="Verdana" w:hAnsi="Verdana"/>
                <w:sz w:val="20"/>
                <w:szCs w:val="20"/>
              </w:rPr>
              <w:t>Dodavatel:</w:t>
            </w:r>
          </w:p>
        </w:tc>
      </w:tr>
      <w:tr w:rsidR="0049752D" w:rsidRPr="007E3A5E" w:rsidTr="009A78EE">
        <w:trPr>
          <w:trHeight w:val="270"/>
        </w:trPr>
        <w:tc>
          <w:tcPr>
            <w:tcW w:w="3287" w:type="dxa"/>
          </w:tcPr>
          <w:p w:rsidR="0049752D" w:rsidRPr="00165616" w:rsidRDefault="0049752D" w:rsidP="009A78EE">
            <w:pPr>
              <w:rPr>
                <w:rFonts w:ascii="Verdana" w:hAnsi="Verdana"/>
                <w:sz w:val="20"/>
                <w:szCs w:val="20"/>
              </w:rPr>
            </w:pPr>
            <w:r w:rsidRPr="00165616">
              <w:rPr>
                <w:rFonts w:ascii="Verdana" w:hAnsi="Verdana"/>
                <w:sz w:val="20"/>
                <w:szCs w:val="20"/>
              </w:rPr>
              <w:t>Jméno/název/obchodní firma:</w:t>
            </w:r>
          </w:p>
        </w:tc>
        <w:tc>
          <w:tcPr>
            <w:tcW w:w="5927" w:type="dxa"/>
          </w:tcPr>
          <w:p w:rsidR="0049752D" w:rsidRPr="00165616" w:rsidRDefault="0049752D" w:rsidP="009A78EE">
            <w:pPr>
              <w:rPr>
                <w:rFonts w:ascii="Verdana" w:hAnsi="Verdana"/>
                <w:sz w:val="20"/>
                <w:szCs w:val="20"/>
              </w:rPr>
            </w:pPr>
          </w:p>
        </w:tc>
      </w:tr>
      <w:tr w:rsidR="0049752D" w:rsidRPr="007E3A5E" w:rsidTr="009A78EE">
        <w:trPr>
          <w:trHeight w:val="165"/>
        </w:trPr>
        <w:tc>
          <w:tcPr>
            <w:tcW w:w="3287" w:type="dxa"/>
          </w:tcPr>
          <w:p w:rsidR="0049752D" w:rsidRPr="00165616" w:rsidRDefault="0049752D" w:rsidP="009A78EE">
            <w:pPr>
              <w:rPr>
                <w:rFonts w:ascii="Verdana" w:hAnsi="Verdana"/>
                <w:sz w:val="20"/>
                <w:szCs w:val="20"/>
              </w:rPr>
            </w:pPr>
            <w:r w:rsidRPr="00165616">
              <w:rPr>
                <w:rFonts w:ascii="Verdana" w:hAnsi="Verdana"/>
                <w:sz w:val="20"/>
                <w:szCs w:val="20"/>
              </w:rPr>
              <w:t>Bydliště/sídlo/místo podnikání:</w:t>
            </w:r>
          </w:p>
        </w:tc>
        <w:tc>
          <w:tcPr>
            <w:tcW w:w="5927" w:type="dxa"/>
          </w:tcPr>
          <w:p w:rsidR="0049752D" w:rsidRPr="00165616" w:rsidRDefault="0049752D" w:rsidP="009A78EE">
            <w:pPr>
              <w:rPr>
                <w:rFonts w:ascii="Verdana" w:hAnsi="Verdana"/>
                <w:sz w:val="20"/>
                <w:szCs w:val="20"/>
              </w:rPr>
            </w:pPr>
          </w:p>
        </w:tc>
      </w:tr>
      <w:tr w:rsidR="0049752D" w:rsidRPr="007E3A5E" w:rsidTr="009A78EE">
        <w:trPr>
          <w:trHeight w:val="165"/>
        </w:trPr>
        <w:tc>
          <w:tcPr>
            <w:tcW w:w="3287" w:type="dxa"/>
          </w:tcPr>
          <w:p w:rsidR="0049752D" w:rsidRPr="00165616" w:rsidRDefault="0049752D" w:rsidP="009A78EE">
            <w:pPr>
              <w:rPr>
                <w:rFonts w:ascii="Verdana" w:hAnsi="Verdana"/>
                <w:sz w:val="20"/>
                <w:szCs w:val="20"/>
              </w:rPr>
            </w:pPr>
            <w:r w:rsidRPr="00165616">
              <w:rPr>
                <w:rFonts w:ascii="Verdana" w:hAnsi="Verdana"/>
                <w:sz w:val="20"/>
                <w:szCs w:val="20"/>
              </w:rPr>
              <w:t>Právní forma:</w:t>
            </w:r>
          </w:p>
        </w:tc>
        <w:tc>
          <w:tcPr>
            <w:tcW w:w="5927" w:type="dxa"/>
          </w:tcPr>
          <w:p w:rsidR="0049752D" w:rsidRPr="00165616" w:rsidRDefault="0049752D" w:rsidP="009A78EE">
            <w:pPr>
              <w:rPr>
                <w:rFonts w:ascii="Verdana" w:hAnsi="Verdana"/>
                <w:sz w:val="20"/>
                <w:szCs w:val="20"/>
              </w:rPr>
            </w:pPr>
          </w:p>
        </w:tc>
      </w:tr>
      <w:tr w:rsidR="0049752D" w:rsidRPr="007E3A5E" w:rsidTr="009A78EE">
        <w:trPr>
          <w:trHeight w:val="240"/>
        </w:trPr>
        <w:tc>
          <w:tcPr>
            <w:tcW w:w="3287" w:type="dxa"/>
          </w:tcPr>
          <w:p w:rsidR="0049752D" w:rsidRPr="00165616" w:rsidRDefault="0049752D" w:rsidP="009A78EE">
            <w:pPr>
              <w:spacing w:before="60" w:after="60"/>
              <w:rPr>
                <w:rFonts w:ascii="Verdana" w:hAnsi="Verdana"/>
                <w:sz w:val="20"/>
                <w:szCs w:val="20"/>
              </w:rPr>
            </w:pPr>
            <w:r w:rsidRPr="00165616">
              <w:rPr>
                <w:rFonts w:ascii="Verdana" w:hAnsi="Verdana"/>
                <w:sz w:val="20"/>
                <w:szCs w:val="20"/>
              </w:rPr>
              <w:t>IČO:</w:t>
            </w:r>
          </w:p>
        </w:tc>
        <w:tc>
          <w:tcPr>
            <w:tcW w:w="5927" w:type="dxa"/>
          </w:tcPr>
          <w:p w:rsidR="0049752D" w:rsidRPr="00165616" w:rsidRDefault="0049752D" w:rsidP="009A78EE">
            <w:pPr>
              <w:spacing w:before="60" w:after="60"/>
              <w:rPr>
                <w:rFonts w:ascii="Verdana" w:hAnsi="Verdana"/>
                <w:sz w:val="20"/>
                <w:szCs w:val="20"/>
              </w:rPr>
            </w:pPr>
          </w:p>
        </w:tc>
      </w:tr>
    </w:tbl>
    <w:p w:rsidR="0049752D" w:rsidRPr="00165616" w:rsidRDefault="0049752D" w:rsidP="0049752D">
      <w:pPr>
        <w:spacing w:before="60" w:after="60"/>
        <w:rPr>
          <w:rFonts w:ascii="Verdana" w:hAnsi="Verdana"/>
          <w:sz w:val="20"/>
          <w:szCs w:val="20"/>
        </w:rPr>
      </w:pPr>
    </w:p>
    <w:p w:rsidR="0049752D" w:rsidRPr="00165616" w:rsidRDefault="0049752D" w:rsidP="0049752D">
      <w:pPr>
        <w:spacing w:before="60" w:after="60"/>
        <w:rPr>
          <w:rFonts w:ascii="Verdana" w:hAnsi="Verdana"/>
          <w:sz w:val="20"/>
          <w:szCs w:val="20"/>
        </w:rPr>
      </w:pPr>
      <w:r w:rsidRPr="00165616">
        <w:rPr>
          <w:rFonts w:ascii="Verdana" w:hAnsi="Verdana"/>
          <w:sz w:val="20"/>
          <w:szCs w:val="20"/>
        </w:rPr>
        <w:t>Dodavatel tímto analogicky s </w:t>
      </w:r>
      <w:proofErr w:type="spellStart"/>
      <w:r w:rsidRPr="00165616">
        <w:rPr>
          <w:rFonts w:ascii="Verdana" w:hAnsi="Verdana"/>
          <w:sz w:val="20"/>
          <w:szCs w:val="20"/>
        </w:rPr>
        <w:t>ust</w:t>
      </w:r>
      <w:proofErr w:type="spellEnd"/>
      <w:r w:rsidRPr="00165616">
        <w:rPr>
          <w:rFonts w:ascii="Verdana" w:hAnsi="Verdana"/>
          <w:sz w:val="20"/>
          <w:szCs w:val="20"/>
        </w:rPr>
        <w:t xml:space="preserve">. § </w:t>
      </w:r>
      <w:smartTag w:uri="urn:schemas-microsoft-com:office:smarttags" w:element="metricconverter">
        <w:smartTagPr>
          <w:attr w:name="ProductID" w:val="74 a"/>
        </w:smartTagPr>
        <w:r w:rsidRPr="00165616">
          <w:rPr>
            <w:rFonts w:ascii="Verdana" w:hAnsi="Verdana"/>
            <w:sz w:val="20"/>
            <w:szCs w:val="20"/>
          </w:rPr>
          <w:t>74 a</w:t>
        </w:r>
      </w:smartTag>
      <w:r w:rsidRPr="00165616">
        <w:rPr>
          <w:rFonts w:ascii="Verdana" w:hAnsi="Verdana"/>
          <w:sz w:val="20"/>
          <w:szCs w:val="20"/>
        </w:rPr>
        <w:t xml:space="preserve"> § 75 ZZVZ čestně prohlašuje, že splňuje podmínky základní způsobilosti pro plnění shora uvedené veřejné zakázky.</w:t>
      </w:r>
    </w:p>
    <w:p w:rsidR="0049752D" w:rsidRPr="00165616" w:rsidRDefault="0049752D" w:rsidP="0049752D">
      <w:pPr>
        <w:spacing w:before="60" w:after="60"/>
        <w:rPr>
          <w:rFonts w:ascii="Verdana" w:hAnsi="Verdana"/>
          <w:sz w:val="20"/>
          <w:szCs w:val="20"/>
        </w:rPr>
      </w:pPr>
      <w:r w:rsidRPr="00165616">
        <w:rPr>
          <w:rFonts w:ascii="Verdana" w:hAnsi="Verdana"/>
          <w:sz w:val="20"/>
          <w:szCs w:val="20"/>
        </w:rPr>
        <w:t>Dodavatel tímto čestně prohlašuje, že:</w:t>
      </w:r>
    </w:p>
    <w:p w:rsidR="0049752D" w:rsidRPr="00165616" w:rsidRDefault="0049752D" w:rsidP="0049752D">
      <w:pPr>
        <w:pStyle w:val="Odstavecseseznamem"/>
        <w:numPr>
          <w:ilvl w:val="0"/>
          <w:numId w:val="7"/>
        </w:numPr>
        <w:spacing w:before="60" w:after="60"/>
        <w:ind w:left="714" w:hanging="357"/>
        <w:contextualSpacing w:val="0"/>
        <w:jc w:val="both"/>
        <w:rPr>
          <w:rFonts w:ascii="Verdana" w:hAnsi="Verdana"/>
          <w:sz w:val="20"/>
          <w:szCs w:val="20"/>
        </w:rPr>
      </w:pPr>
      <w:r w:rsidRPr="00165616">
        <w:rPr>
          <w:rFonts w:ascii="Verdana" w:hAnsi="Verdana"/>
          <w:sz w:val="20"/>
          <w:szCs w:val="20"/>
        </w:rPr>
        <w:t>nebyl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rsidR="0049752D" w:rsidRPr="00165616" w:rsidRDefault="0049752D" w:rsidP="0049752D">
      <w:pPr>
        <w:pStyle w:val="Odstavecseseznamem"/>
        <w:numPr>
          <w:ilvl w:val="0"/>
          <w:numId w:val="7"/>
        </w:numPr>
        <w:spacing w:before="60" w:after="60"/>
        <w:ind w:left="714" w:hanging="357"/>
        <w:contextualSpacing w:val="0"/>
        <w:jc w:val="both"/>
        <w:rPr>
          <w:rFonts w:ascii="Verdana" w:hAnsi="Verdana"/>
          <w:sz w:val="20"/>
          <w:szCs w:val="20"/>
        </w:rPr>
      </w:pPr>
      <w:r w:rsidRPr="00165616">
        <w:rPr>
          <w:rFonts w:ascii="Verdana" w:hAnsi="Verdana"/>
          <w:sz w:val="20"/>
          <w:szCs w:val="20"/>
        </w:rPr>
        <w:t>nemá v České republice nebo v zemi svého sídla v evidenci daní zachycen splatný daňový nedoplatek;</w:t>
      </w:r>
    </w:p>
    <w:p w:rsidR="0049752D" w:rsidRPr="00165616" w:rsidRDefault="0049752D" w:rsidP="0049752D">
      <w:pPr>
        <w:pStyle w:val="Odstavecseseznamem"/>
        <w:numPr>
          <w:ilvl w:val="0"/>
          <w:numId w:val="7"/>
        </w:numPr>
        <w:spacing w:before="60" w:after="60"/>
        <w:ind w:left="714" w:hanging="357"/>
        <w:contextualSpacing w:val="0"/>
        <w:jc w:val="both"/>
        <w:rPr>
          <w:rFonts w:ascii="Verdana" w:hAnsi="Verdana"/>
          <w:sz w:val="20"/>
          <w:szCs w:val="20"/>
        </w:rPr>
      </w:pPr>
      <w:r w:rsidRPr="00165616">
        <w:rPr>
          <w:rFonts w:ascii="Verdana" w:hAnsi="Verdana"/>
          <w:sz w:val="20"/>
          <w:szCs w:val="20"/>
        </w:rPr>
        <w:t>nemá v České republice nebo v zemi svého sídla splatný nedoplatek na pojistném nebo na penále na veřejné zdravotní pojištění;</w:t>
      </w:r>
    </w:p>
    <w:p w:rsidR="0049752D" w:rsidRPr="00165616" w:rsidRDefault="0049752D" w:rsidP="0049752D">
      <w:pPr>
        <w:pStyle w:val="Odstavecseseznamem"/>
        <w:numPr>
          <w:ilvl w:val="0"/>
          <w:numId w:val="7"/>
        </w:numPr>
        <w:spacing w:before="60" w:after="60"/>
        <w:ind w:left="714" w:hanging="357"/>
        <w:contextualSpacing w:val="0"/>
        <w:jc w:val="both"/>
        <w:rPr>
          <w:rFonts w:ascii="Verdana" w:hAnsi="Verdana"/>
          <w:sz w:val="20"/>
          <w:szCs w:val="20"/>
        </w:rPr>
      </w:pPr>
      <w:r w:rsidRPr="00165616">
        <w:rPr>
          <w:rFonts w:ascii="Verdana" w:hAnsi="Verdana"/>
          <w:sz w:val="20"/>
          <w:szCs w:val="20"/>
        </w:rPr>
        <w:t xml:space="preserve">nemá v České republice nebo v zemi svého sídla splatný nedoplatek na pojistném nebo na penále na sociální zabezpečení a příspěvku na státní politiku zaměstnanosti; </w:t>
      </w:r>
    </w:p>
    <w:p w:rsidR="0049752D" w:rsidRPr="00165616" w:rsidRDefault="0049752D" w:rsidP="0049752D">
      <w:pPr>
        <w:pStyle w:val="Odstavecseseznamem"/>
        <w:numPr>
          <w:ilvl w:val="0"/>
          <w:numId w:val="7"/>
        </w:numPr>
        <w:spacing w:before="60" w:after="60"/>
        <w:ind w:left="714" w:hanging="357"/>
        <w:contextualSpacing w:val="0"/>
        <w:jc w:val="both"/>
        <w:rPr>
          <w:rFonts w:ascii="Verdana" w:hAnsi="Verdana"/>
          <w:sz w:val="20"/>
          <w:szCs w:val="20"/>
        </w:rPr>
      </w:pPr>
      <w:r w:rsidRPr="00165616">
        <w:rPr>
          <w:rFonts w:ascii="Verdana" w:hAnsi="Verdana"/>
          <w:sz w:val="20"/>
          <w:szCs w:val="20"/>
        </w:rPr>
        <w:t>není v likvidaci, nebylo proti němu vydáno rozhodnutí o úpadku, nebyla vůči němu nařízena nucená správa podle jiného právního předpisu nebo není v obdobné situaci podle právního řádu země sídla dodavatele.</w:t>
      </w:r>
    </w:p>
    <w:p w:rsidR="0049752D" w:rsidRPr="00165616" w:rsidRDefault="0049752D" w:rsidP="009A78EE">
      <w:pPr>
        <w:spacing w:before="60" w:after="60"/>
        <w:jc w:val="both"/>
        <w:rPr>
          <w:rFonts w:ascii="Verdana" w:hAnsi="Verdana"/>
          <w:sz w:val="20"/>
          <w:szCs w:val="20"/>
        </w:rPr>
      </w:pPr>
      <w:r w:rsidRPr="00165616">
        <w:rPr>
          <w:rFonts w:ascii="Verdana" w:hAnsi="Verdana"/>
          <w:sz w:val="20"/>
          <w:szCs w:val="20"/>
        </w:rPr>
        <w:t>Dodavatel dále čestně prohlašuje, že podmínku podle písm. a) splňuje zároveň každý člen jeho statutárního orgánu, přičemž je-li členem statutárního orgánu dodavatele právnická osoba, splňuje tuto podmínku tato právnická osoba, každý člen statutárního orgánu této právnické osoby a osoba zastupující tuto právnickou osobu v statutárním orgánu dodavatele.</w:t>
      </w:r>
    </w:p>
    <w:p w:rsidR="0049752D" w:rsidRPr="00165616" w:rsidRDefault="0049752D" w:rsidP="0049752D">
      <w:pPr>
        <w:spacing w:before="60" w:after="60"/>
        <w:rPr>
          <w:rFonts w:ascii="Verdana" w:hAnsi="Verdana"/>
          <w:sz w:val="20"/>
          <w:szCs w:val="20"/>
        </w:rPr>
      </w:pPr>
    </w:p>
    <w:p w:rsidR="0049752D" w:rsidRPr="00165616" w:rsidRDefault="0049752D" w:rsidP="0049752D">
      <w:pPr>
        <w:spacing w:before="60" w:after="60"/>
        <w:rPr>
          <w:rFonts w:ascii="Verdana" w:hAnsi="Verdana"/>
          <w:sz w:val="20"/>
          <w:szCs w:val="20"/>
        </w:rPr>
      </w:pPr>
      <w:proofErr w:type="gramStart"/>
      <w:r w:rsidRPr="00165616">
        <w:rPr>
          <w:rFonts w:ascii="Verdana" w:hAnsi="Verdana"/>
          <w:sz w:val="20"/>
          <w:szCs w:val="20"/>
        </w:rPr>
        <w:t>V .................. dne</w:t>
      </w:r>
      <w:proofErr w:type="gramEnd"/>
      <w:r w:rsidRPr="00165616">
        <w:rPr>
          <w:rFonts w:ascii="Verdana" w:hAnsi="Verdana"/>
          <w:sz w:val="20"/>
          <w:szCs w:val="20"/>
        </w:rPr>
        <w:t xml:space="preserve"> ..................</w:t>
      </w:r>
    </w:p>
    <w:p w:rsidR="0049752D" w:rsidRPr="00165616" w:rsidRDefault="0049752D" w:rsidP="0049752D">
      <w:pPr>
        <w:spacing w:before="60" w:after="60"/>
        <w:rPr>
          <w:rFonts w:ascii="Verdana" w:hAnsi="Verdana"/>
          <w:sz w:val="20"/>
          <w:szCs w:val="20"/>
        </w:rPr>
      </w:pPr>
    </w:p>
    <w:p w:rsidR="0049752D" w:rsidRPr="00165616" w:rsidRDefault="0049752D" w:rsidP="0049752D">
      <w:pPr>
        <w:spacing w:before="60" w:after="60"/>
        <w:rPr>
          <w:rFonts w:ascii="Verdana" w:hAnsi="Verdana"/>
          <w:sz w:val="20"/>
          <w:szCs w:val="20"/>
        </w:rPr>
      </w:pPr>
      <w:r w:rsidRPr="00165616">
        <w:rPr>
          <w:rFonts w:ascii="Verdana" w:hAnsi="Verdana"/>
          <w:sz w:val="20"/>
          <w:szCs w:val="20"/>
        </w:rPr>
        <w:t>.................................................................................................</w:t>
      </w:r>
    </w:p>
    <w:p w:rsidR="0049752D" w:rsidRPr="00165616" w:rsidRDefault="0049752D" w:rsidP="0049752D">
      <w:pPr>
        <w:spacing w:before="60" w:after="60"/>
        <w:rPr>
          <w:rFonts w:ascii="Verdana" w:hAnsi="Verdana"/>
          <w:i/>
          <w:sz w:val="20"/>
          <w:szCs w:val="20"/>
        </w:rPr>
      </w:pPr>
      <w:r w:rsidRPr="00165616">
        <w:rPr>
          <w:rFonts w:ascii="Verdana" w:hAnsi="Verdana"/>
          <w:i/>
          <w:sz w:val="20"/>
          <w:szCs w:val="20"/>
        </w:rPr>
        <w:t>Dodavatel (obchodní firma)</w:t>
      </w:r>
    </w:p>
    <w:p w:rsidR="0049752D" w:rsidRPr="00165616" w:rsidRDefault="0049752D" w:rsidP="0049752D">
      <w:pPr>
        <w:spacing w:before="60" w:after="60"/>
        <w:rPr>
          <w:rFonts w:ascii="Verdana" w:hAnsi="Verdana"/>
          <w:i/>
          <w:sz w:val="20"/>
          <w:szCs w:val="20"/>
        </w:rPr>
      </w:pPr>
      <w:r w:rsidRPr="00165616">
        <w:rPr>
          <w:rFonts w:ascii="Verdana" w:hAnsi="Verdana"/>
          <w:i/>
          <w:sz w:val="20"/>
          <w:szCs w:val="20"/>
        </w:rPr>
        <w:t>Jméno a příjmení osoby oprávněné jednat jménem či za dodavatele</w:t>
      </w:r>
    </w:p>
    <w:p w:rsidR="0049752D" w:rsidRPr="00165616" w:rsidRDefault="0049752D" w:rsidP="0049752D">
      <w:pPr>
        <w:spacing w:before="60" w:after="60"/>
        <w:rPr>
          <w:rFonts w:ascii="Verdana" w:hAnsi="Verdana"/>
          <w:i/>
          <w:sz w:val="20"/>
          <w:szCs w:val="20"/>
        </w:rPr>
      </w:pPr>
      <w:r w:rsidRPr="00165616">
        <w:rPr>
          <w:rFonts w:ascii="Verdana" w:hAnsi="Verdana"/>
          <w:i/>
          <w:sz w:val="20"/>
          <w:szCs w:val="20"/>
        </w:rPr>
        <w:t>Funkce</w:t>
      </w:r>
    </w:p>
    <w:p w:rsidR="0049752D" w:rsidRPr="00165616" w:rsidRDefault="0049752D" w:rsidP="0049752D">
      <w:pPr>
        <w:jc w:val="center"/>
        <w:rPr>
          <w:rFonts w:ascii="Verdana" w:hAnsi="Verdana"/>
          <w:b/>
          <w:sz w:val="20"/>
          <w:szCs w:val="20"/>
        </w:rPr>
      </w:pPr>
    </w:p>
    <w:p w:rsidR="009A78EE" w:rsidRPr="00B97D0D" w:rsidRDefault="009A78EE" w:rsidP="009A78EE">
      <w:pPr>
        <w:pBdr>
          <w:top w:val="single" w:sz="4" w:space="0" w:color="auto"/>
          <w:left w:val="single" w:sz="4" w:space="4" w:color="auto"/>
          <w:bottom w:val="single" w:sz="4" w:space="1" w:color="auto"/>
          <w:right w:val="single" w:sz="4" w:space="4" w:color="auto"/>
        </w:pBdr>
        <w:shd w:val="clear" w:color="auto" w:fill="D9D9D9"/>
        <w:tabs>
          <w:tab w:val="left" w:pos="5400"/>
        </w:tabs>
        <w:spacing w:before="240"/>
        <w:jc w:val="center"/>
        <w:rPr>
          <w:rFonts w:ascii="Verdana" w:hAnsi="Verdana"/>
          <w:b/>
          <w:sz w:val="20"/>
          <w:szCs w:val="20"/>
        </w:rPr>
      </w:pPr>
      <w:r w:rsidRPr="00B97D0D">
        <w:rPr>
          <w:rFonts w:ascii="Verdana" w:hAnsi="Verdana"/>
          <w:b/>
          <w:sz w:val="20"/>
          <w:szCs w:val="20"/>
        </w:rPr>
        <w:t xml:space="preserve">Příloha č. </w:t>
      </w:r>
      <w:r>
        <w:rPr>
          <w:rFonts w:ascii="Verdana" w:hAnsi="Verdana"/>
          <w:b/>
          <w:sz w:val="20"/>
          <w:szCs w:val="20"/>
        </w:rPr>
        <w:t>4</w:t>
      </w:r>
      <w:r w:rsidRPr="00B97D0D">
        <w:rPr>
          <w:rFonts w:ascii="Verdana" w:hAnsi="Verdana"/>
          <w:b/>
          <w:sz w:val="20"/>
          <w:szCs w:val="20"/>
        </w:rPr>
        <w:t xml:space="preserve">  </w:t>
      </w:r>
    </w:p>
    <w:p w:rsidR="009A78EE" w:rsidRPr="00B97D0D" w:rsidRDefault="009A78EE" w:rsidP="009A78EE">
      <w:pPr>
        <w:pBdr>
          <w:top w:val="single" w:sz="4" w:space="0" w:color="auto"/>
          <w:left w:val="single" w:sz="4" w:space="4" w:color="auto"/>
          <w:bottom w:val="single" w:sz="4" w:space="1" w:color="auto"/>
          <w:right w:val="single" w:sz="4" w:space="4" w:color="auto"/>
        </w:pBdr>
        <w:shd w:val="clear" w:color="auto" w:fill="D9D9D9"/>
        <w:tabs>
          <w:tab w:val="left" w:pos="5400"/>
        </w:tabs>
        <w:spacing w:before="120"/>
        <w:jc w:val="center"/>
        <w:rPr>
          <w:rFonts w:ascii="Verdana" w:hAnsi="Verdana"/>
          <w:b/>
          <w:sz w:val="20"/>
          <w:szCs w:val="20"/>
        </w:rPr>
      </w:pPr>
      <w:r w:rsidRPr="00B97D0D">
        <w:rPr>
          <w:rFonts w:ascii="Verdana" w:hAnsi="Verdana"/>
          <w:b/>
          <w:sz w:val="20"/>
          <w:szCs w:val="20"/>
        </w:rPr>
        <w:t>VÝZVY VEŘEJNÉ ZAKÁZKY MALÉHO ROZSAHU</w:t>
      </w:r>
    </w:p>
    <w:p w:rsidR="009A78EE" w:rsidRDefault="009A78EE" w:rsidP="009A78EE">
      <w:pPr>
        <w:pBdr>
          <w:top w:val="single" w:sz="4" w:space="1" w:color="auto"/>
          <w:left w:val="single" w:sz="4" w:space="4" w:color="auto"/>
          <w:bottom w:val="single" w:sz="4" w:space="1" w:color="auto"/>
          <w:right w:val="single" w:sz="4" w:space="4" w:color="auto"/>
        </w:pBdr>
        <w:shd w:val="clear" w:color="auto" w:fill="CCCCCC"/>
        <w:jc w:val="center"/>
        <w:rPr>
          <w:rFonts w:ascii="Verdana" w:hAnsi="Verdana"/>
          <w:b/>
          <w:sz w:val="20"/>
          <w:szCs w:val="20"/>
        </w:rPr>
      </w:pPr>
      <w:r w:rsidRPr="00B97D0D">
        <w:rPr>
          <w:rFonts w:ascii="Verdana" w:hAnsi="Verdana"/>
          <w:b/>
          <w:sz w:val="20"/>
          <w:szCs w:val="20"/>
        </w:rPr>
        <w:t>„</w:t>
      </w:r>
      <w:r>
        <w:rPr>
          <w:rFonts w:ascii="Verdana" w:hAnsi="Verdana"/>
          <w:b/>
          <w:sz w:val="20"/>
          <w:szCs w:val="20"/>
        </w:rPr>
        <w:t>Obnova ohradní zdi hřbitova Všech Svatých, Česká ulice</w:t>
      </w:r>
      <w:r w:rsidRPr="002B2E44">
        <w:rPr>
          <w:rFonts w:ascii="Verdana" w:hAnsi="Verdana"/>
          <w:b/>
          <w:sz w:val="20"/>
          <w:szCs w:val="20"/>
        </w:rPr>
        <w:t>“</w:t>
      </w:r>
    </w:p>
    <w:p w:rsidR="009A78EE" w:rsidRPr="002B2E44" w:rsidRDefault="009A78EE" w:rsidP="009A78EE">
      <w:pPr>
        <w:pBdr>
          <w:top w:val="single" w:sz="4" w:space="1" w:color="auto"/>
          <w:left w:val="single" w:sz="4" w:space="4" w:color="auto"/>
          <w:bottom w:val="single" w:sz="4" w:space="1" w:color="auto"/>
          <w:right w:val="single" w:sz="4" w:space="4" w:color="auto"/>
        </w:pBdr>
        <w:shd w:val="clear" w:color="auto" w:fill="CCCCCC"/>
        <w:jc w:val="center"/>
        <w:rPr>
          <w:rFonts w:ascii="Verdana" w:hAnsi="Verdana"/>
          <w:b/>
          <w:sz w:val="20"/>
          <w:szCs w:val="20"/>
        </w:rPr>
      </w:pPr>
      <w:r>
        <w:rPr>
          <w:rFonts w:ascii="Verdana" w:hAnsi="Verdana"/>
          <w:b/>
          <w:sz w:val="20"/>
          <w:szCs w:val="20"/>
        </w:rPr>
        <w:t>v Kutné Hoře</w:t>
      </w:r>
    </w:p>
    <w:p w:rsidR="009A78EE" w:rsidRDefault="009A78EE" w:rsidP="009A78EE">
      <w:pPr>
        <w:pStyle w:val="Odstavecseseznamem"/>
        <w:ind w:left="0"/>
        <w:contextualSpacing w:val="0"/>
        <w:rPr>
          <w:b/>
        </w:rPr>
      </w:pPr>
    </w:p>
    <w:p w:rsidR="001C1BB3" w:rsidRDefault="001C1BB3" w:rsidP="00F82344">
      <w:pPr>
        <w:rPr>
          <w:sz w:val="22"/>
          <w:szCs w:val="22"/>
        </w:rPr>
      </w:pPr>
    </w:p>
    <w:p w:rsidR="001C1BB3" w:rsidRDefault="001C1BB3" w:rsidP="00F82344">
      <w:pPr>
        <w:rPr>
          <w:sz w:val="22"/>
          <w:szCs w:val="22"/>
        </w:rPr>
      </w:pPr>
    </w:p>
    <w:p w:rsidR="009A78EE" w:rsidRDefault="009A78EE" w:rsidP="009A78EE">
      <w:pPr>
        <w:jc w:val="center"/>
        <w:rPr>
          <w:b/>
          <w:sz w:val="40"/>
          <w:szCs w:val="40"/>
        </w:rPr>
      </w:pPr>
      <w:r w:rsidRPr="00024F1F">
        <w:rPr>
          <w:b/>
          <w:sz w:val="40"/>
          <w:szCs w:val="40"/>
        </w:rPr>
        <w:t>Smlouva o dílo č.</w:t>
      </w:r>
    </w:p>
    <w:p w:rsidR="009A78EE" w:rsidRDefault="009A78EE" w:rsidP="009A78EE">
      <w:pPr>
        <w:jc w:val="center"/>
      </w:pPr>
      <w:r>
        <w:t>uzavřená dle § 2586 a následně Občanského zákoníku č. 89/2012 Sb.</w:t>
      </w:r>
    </w:p>
    <w:p w:rsidR="009A78EE" w:rsidRDefault="009A78EE" w:rsidP="009A78EE">
      <w:pPr>
        <w:jc w:val="center"/>
      </w:pPr>
    </w:p>
    <w:p w:rsidR="009A78EE" w:rsidRDefault="009A78EE" w:rsidP="009A78EE">
      <w:pPr>
        <w:jc w:val="center"/>
      </w:pPr>
    </w:p>
    <w:p w:rsidR="009A78EE" w:rsidRDefault="009A78EE" w:rsidP="009A78EE">
      <w:pPr>
        <w:jc w:val="center"/>
        <w:rPr>
          <w:b/>
        </w:rPr>
      </w:pPr>
      <w:r w:rsidRPr="00024F1F">
        <w:rPr>
          <w:b/>
        </w:rPr>
        <w:t xml:space="preserve">I. </w:t>
      </w:r>
    </w:p>
    <w:p w:rsidR="009A78EE" w:rsidRDefault="009A78EE" w:rsidP="009A78EE">
      <w:pPr>
        <w:jc w:val="center"/>
        <w:rPr>
          <w:b/>
        </w:rPr>
      </w:pPr>
      <w:r w:rsidRPr="00024F1F">
        <w:rPr>
          <w:b/>
        </w:rPr>
        <w:t>Smluvní strany</w:t>
      </w:r>
    </w:p>
    <w:p w:rsidR="009A78EE" w:rsidRDefault="009A78EE" w:rsidP="009A78EE">
      <w:pPr>
        <w:rPr>
          <w:b/>
        </w:rPr>
      </w:pPr>
    </w:p>
    <w:p w:rsidR="009A78EE" w:rsidRDefault="009A78EE" w:rsidP="009A78EE">
      <w:proofErr w:type="gramStart"/>
      <w:r>
        <w:rPr>
          <w:b/>
        </w:rPr>
        <w:t>Objednatel :</w:t>
      </w:r>
      <w:r>
        <w:rPr>
          <w:b/>
        </w:rPr>
        <w:tab/>
      </w:r>
      <w:r>
        <w:rPr>
          <w:b/>
        </w:rPr>
        <w:tab/>
      </w:r>
      <w:r>
        <w:t>Město</w:t>
      </w:r>
      <w:proofErr w:type="gramEnd"/>
      <w:r>
        <w:t xml:space="preserve"> Kutná Hora</w:t>
      </w:r>
    </w:p>
    <w:p w:rsidR="009A78EE" w:rsidRDefault="009A78EE" w:rsidP="009A78EE">
      <w:r>
        <w:tab/>
      </w:r>
      <w:r>
        <w:tab/>
      </w:r>
      <w:r>
        <w:tab/>
        <w:t>Havlíčkovo náměstí 552/1</w:t>
      </w:r>
    </w:p>
    <w:p w:rsidR="009A78EE" w:rsidRDefault="009A78EE" w:rsidP="009A78EE">
      <w:r>
        <w:tab/>
      </w:r>
      <w:r>
        <w:tab/>
      </w:r>
      <w:r>
        <w:tab/>
        <w:t>284 01 Kutná Hora</w:t>
      </w:r>
    </w:p>
    <w:p w:rsidR="009A78EE" w:rsidRDefault="009A78EE" w:rsidP="009A78EE">
      <w:r>
        <w:t>IČO:</w:t>
      </w:r>
      <w:r>
        <w:tab/>
      </w:r>
      <w:r>
        <w:tab/>
      </w:r>
      <w:r>
        <w:tab/>
        <w:t>00236195</w:t>
      </w:r>
    </w:p>
    <w:p w:rsidR="009A78EE" w:rsidRDefault="009A78EE" w:rsidP="009A78EE">
      <w:proofErr w:type="gramStart"/>
      <w:r>
        <w:t>Zastoupený :</w:t>
      </w:r>
      <w:r>
        <w:tab/>
      </w:r>
      <w:r>
        <w:tab/>
        <w:t>Ing.</w:t>
      </w:r>
      <w:proofErr w:type="gramEnd"/>
      <w:r>
        <w:t xml:space="preserve"> Josef Viktora, starosta města</w:t>
      </w:r>
    </w:p>
    <w:p w:rsidR="009A78EE" w:rsidRDefault="009A78EE" w:rsidP="009A78EE">
      <w:r>
        <w:t xml:space="preserve">Ve věcech technických: </w:t>
      </w:r>
      <w:r>
        <w:tab/>
        <w:t>Bc. Jana Jelínková, tel.: 327 710 206, 724 755 780</w:t>
      </w:r>
    </w:p>
    <w:p w:rsidR="009A78EE" w:rsidRDefault="009A78EE" w:rsidP="009A78EE">
      <w:pPr>
        <w:ind w:left="2124" w:firstLine="708"/>
      </w:pPr>
      <w:r>
        <w:t>Věra Janatová, tel.: 327 710 207, 724 755 780</w:t>
      </w:r>
    </w:p>
    <w:p w:rsidR="009A78EE" w:rsidRDefault="009A78EE" w:rsidP="009A78EE"/>
    <w:p w:rsidR="009A78EE" w:rsidRDefault="009A78EE" w:rsidP="009A78EE"/>
    <w:p w:rsidR="009A78EE" w:rsidRDefault="009A78EE" w:rsidP="009A78EE"/>
    <w:p w:rsidR="009A78EE" w:rsidRPr="00B44C8F" w:rsidRDefault="009A78EE" w:rsidP="009A78EE">
      <w:pPr>
        <w:rPr>
          <w:b/>
        </w:rPr>
      </w:pPr>
      <w:proofErr w:type="gramStart"/>
      <w:r w:rsidRPr="00B44C8F">
        <w:rPr>
          <w:b/>
        </w:rPr>
        <w:t>Zhotovitel :</w:t>
      </w:r>
      <w:proofErr w:type="gramEnd"/>
    </w:p>
    <w:p w:rsidR="009A78EE" w:rsidRDefault="009A78EE" w:rsidP="009A78EE"/>
    <w:p w:rsidR="009A78EE" w:rsidRDefault="009A78EE" w:rsidP="009A78EE"/>
    <w:p w:rsidR="009A78EE" w:rsidRDefault="009A78EE" w:rsidP="009A78EE">
      <w:r>
        <w:t>IČO:</w:t>
      </w:r>
    </w:p>
    <w:p w:rsidR="009A78EE" w:rsidRDefault="009A78EE" w:rsidP="009A78EE">
      <w:r>
        <w:t>DIČ:</w:t>
      </w:r>
    </w:p>
    <w:p w:rsidR="009A78EE" w:rsidRDefault="009A78EE" w:rsidP="009A78EE">
      <w:r>
        <w:t>Zastoupený:</w:t>
      </w:r>
    </w:p>
    <w:p w:rsidR="009A78EE" w:rsidRDefault="009A78EE" w:rsidP="009A78EE">
      <w:r>
        <w:t>Ve věcech technických:</w:t>
      </w:r>
    </w:p>
    <w:p w:rsidR="009A78EE" w:rsidRDefault="009A78EE" w:rsidP="009A78EE"/>
    <w:p w:rsidR="009A78EE" w:rsidRDefault="009A78EE" w:rsidP="009A78EE"/>
    <w:p w:rsidR="009A78EE" w:rsidRDefault="009A78EE" w:rsidP="009A78EE"/>
    <w:p w:rsidR="009A78EE" w:rsidRPr="00B44C8F" w:rsidRDefault="009A78EE" w:rsidP="009A78EE">
      <w:pPr>
        <w:jc w:val="center"/>
        <w:rPr>
          <w:b/>
        </w:rPr>
      </w:pPr>
      <w:r w:rsidRPr="00B44C8F">
        <w:rPr>
          <w:b/>
        </w:rPr>
        <w:t>II.</w:t>
      </w:r>
    </w:p>
    <w:p w:rsidR="009A78EE" w:rsidRPr="00B44C8F" w:rsidRDefault="009A78EE" w:rsidP="009A78EE">
      <w:pPr>
        <w:jc w:val="center"/>
        <w:rPr>
          <w:b/>
        </w:rPr>
      </w:pPr>
      <w:r w:rsidRPr="00B44C8F">
        <w:rPr>
          <w:b/>
        </w:rPr>
        <w:t>Předmět smlouvy</w:t>
      </w:r>
    </w:p>
    <w:p w:rsidR="009A78EE" w:rsidRDefault="009A78EE" w:rsidP="009A78EE"/>
    <w:p w:rsidR="009A78EE" w:rsidRDefault="009A78EE" w:rsidP="009A78EE">
      <w:pPr>
        <w:jc w:val="both"/>
      </w:pPr>
      <w:r w:rsidRPr="00B44C8F">
        <w:rPr>
          <w:b/>
        </w:rPr>
        <w:t xml:space="preserve">„Obnova </w:t>
      </w:r>
      <w:r>
        <w:rPr>
          <w:b/>
        </w:rPr>
        <w:t>ohradní zdi hřbitova Všech Svatých, Česká ulice</w:t>
      </w:r>
      <w:r w:rsidRPr="00B44C8F">
        <w:rPr>
          <w:b/>
        </w:rPr>
        <w:t>“</w:t>
      </w:r>
      <w:r>
        <w:t xml:space="preserve"> v Kutné Hoře, pozemek  </w:t>
      </w:r>
      <w:proofErr w:type="spellStart"/>
      <w:r>
        <w:t>parc</w:t>
      </w:r>
      <w:proofErr w:type="spellEnd"/>
      <w:r>
        <w:t>. č. 4057/3 v </w:t>
      </w:r>
      <w:proofErr w:type="spellStart"/>
      <w:proofErr w:type="gramStart"/>
      <w:r>
        <w:t>k.ú</w:t>
      </w:r>
      <w:proofErr w:type="spellEnd"/>
      <w:r>
        <w:t>.</w:t>
      </w:r>
      <w:proofErr w:type="gramEnd"/>
      <w:r>
        <w:t xml:space="preserve"> Kutná Hora.</w:t>
      </w:r>
    </w:p>
    <w:p w:rsidR="009A78EE" w:rsidRDefault="009A78EE" w:rsidP="009A78EE">
      <w:pPr>
        <w:jc w:val="both"/>
      </w:pPr>
    </w:p>
    <w:p w:rsidR="009A78EE" w:rsidRDefault="009A78EE" w:rsidP="009A78EE">
      <w:pPr>
        <w:jc w:val="both"/>
      </w:pPr>
      <w:r>
        <w:t>V rozsahu dle předané zadávací dokumentace.</w:t>
      </w:r>
    </w:p>
    <w:p w:rsidR="009A78EE" w:rsidRDefault="009A78EE" w:rsidP="009A78EE">
      <w:pPr>
        <w:jc w:val="both"/>
      </w:pPr>
    </w:p>
    <w:p w:rsidR="009A78EE" w:rsidRDefault="009A78EE" w:rsidP="009A78EE">
      <w:pPr>
        <w:jc w:val="both"/>
      </w:pPr>
    </w:p>
    <w:p w:rsidR="009A78EE" w:rsidRPr="00B44C8F" w:rsidRDefault="009A78EE" w:rsidP="009A78EE">
      <w:pPr>
        <w:jc w:val="center"/>
        <w:rPr>
          <w:b/>
        </w:rPr>
      </w:pPr>
      <w:r w:rsidRPr="00B44C8F">
        <w:rPr>
          <w:b/>
        </w:rPr>
        <w:t>III.</w:t>
      </w:r>
    </w:p>
    <w:p w:rsidR="009A78EE" w:rsidRPr="00B44C8F" w:rsidRDefault="009A78EE" w:rsidP="009A78EE">
      <w:pPr>
        <w:jc w:val="center"/>
        <w:rPr>
          <w:b/>
        </w:rPr>
      </w:pPr>
      <w:r w:rsidRPr="00B44C8F">
        <w:rPr>
          <w:b/>
        </w:rPr>
        <w:t>Termín plnění</w:t>
      </w:r>
    </w:p>
    <w:p w:rsidR="009A78EE" w:rsidRDefault="009A78EE" w:rsidP="009A78EE">
      <w:pPr>
        <w:jc w:val="both"/>
      </w:pPr>
    </w:p>
    <w:p w:rsidR="009A78EE" w:rsidRDefault="009A78EE" w:rsidP="009A78EE">
      <w:pPr>
        <w:jc w:val="both"/>
      </w:pPr>
      <w:r>
        <w:t>Zahájení prací: 04/2020</w:t>
      </w:r>
    </w:p>
    <w:p w:rsidR="009A78EE" w:rsidRDefault="009A78EE" w:rsidP="009A78EE">
      <w:pPr>
        <w:jc w:val="both"/>
      </w:pPr>
      <w:r>
        <w:t>Závazný termín ukončení prací: 30.11 2021</w:t>
      </w:r>
    </w:p>
    <w:p w:rsidR="009A78EE" w:rsidRDefault="009A78EE" w:rsidP="009A78EE">
      <w:pPr>
        <w:jc w:val="both"/>
      </w:pPr>
    </w:p>
    <w:p w:rsidR="009A78EE" w:rsidRDefault="009A78EE" w:rsidP="009A78EE">
      <w:pPr>
        <w:jc w:val="both"/>
      </w:pPr>
    </w:p>
    <w:p w:rsidR="009A78EE" w:rsidRPr="00B44C8F" w:rsidRDefault="009A78EE" w:rsidP="009A78EE">
      <w:pPr>
        <w:jc w:val="center"/>
        <w:rPr>
          <w:b/>
        </w:rPr>
      </w:pPr>
      <w:r w:rsidRPr="00B44C8F">
        <w:rPr>
          <w:b/>
        </w:rPr>
        <w:lastRenderedPageBreak/>
        <w:t>IV.</w:t>
      </w:r>
    </w:p>
    <w:p w:rsidR="009A78EE" w:rsidRPr="00B44C8F" w:rsidRDefault="009A78EE" w:rsidP="009A78EE">
      <w:pPr>
        <w:jc w:val="center"/>
        <w:rPr>
          <w:b/>
        </w:rPr>
      </w:pPr>
      <w:r w:rsidRPr="00B44C8F">
        <w:rPr>
          <w:b/>
        </w:rPr>
        <w:t>Cena díla</w:t>
      </w:r>
    </w:p>
    <w:p w:rsidR="009A78EE" w:rsidRDefault="009A78EE" w:rsidP="009A78EE">
      <w:pPr>
        <w:jc w:val="both"/>
      </w:pPr>
    </w:p>
    <w:p w:rsidR="009A78EE" w:rsidRDefault="009A78EE" w:rsidP="009A78EE">
      <w:pPr>
        <w:ind w:firstLine="708"/>
        <w:jc w:val="both"/>
      </w:pPr>
      <w:r>
        <w:t>Cena díla je stanovena dohodou smluvních stran jako nejvýše přípustná, která kryje všechny náklady spojené se zhotovením předmětu díla.</w:t>
      </w:r>
    </w:p>
    <w:p w:rsidR="009A78EE" w:rsidRDefault="009A78EE" w:rsidP="009A78EE">
      <w:pPr>
        <w:ind w:firstLine="708"/>
        <w:jc w:val="both"/>
      </w:pPr>
      <w:r>
        <w:t xml:space="preserve">Cena díla je podrobně specifikována v rozpočtu, který je nedílnou součástí této smlouvy a činí: </w:t>
      </w:r>
    </w:p>
    <w:p w:rsidR="009A78EE" w:rsidRDefault="009A78EE" w:rsidP="009A78EE">
      <w:pPr>
        <w:ind w:firstLine="708"/>
        <w:jc w:val="both"/>
      </w:pPr>
    </w:p>
    <w:p w:rsidR="009A78EE" w:rsidRDefault="009A78EE" w:rsidP="009A78EE">
      <w:pPr>
        <w:spacing w:line="360" w:lineRule="auto"/>
        <w:ind w:firstLine="708"/>
        <w:jc w:val="both"/>
      </w:pPr>
      <w:r>
        <w:t>Cena bez DPH:</w:t>
      </w:r>
    </w:p>
    <w:p w:rsidR="009A78EE" w:rsidRDefault="009A78EE" w:rsidP="009A78EE">
      <w:pPr>
        <w:spacing w:line="360" w:lineRule="auto"/>
        <w:jc w:val="both"/>
      </w:pPr>
      <w:r>
        <w:tab/>
        <w:t>DPH 21%</w:t>
      </w:r>
    </w:p>
    <w:p w:rsidR="009A78EE" w:rsidRPr="008265F5" w:rsidRDefault="009A78EE" w:rsidP="009A78EE">
      <w:pPr>
        <w:spacing w:line="360" w:lineRule="auto"/>
        <w:ind w:firstLine="708"/>
        <w:jc w:val="both"/>
        <w:rPr>
          <w:b/>
        </w:rPr>
      </w:pPr>
      <w:r w:rsidRPr="008265F5">
        <w:rPr>
          <w:b/>
        </w:rPr>
        <w:t>Celkem včetně DPH</w:t>
      </w:r>
    </w:p>
    <w:p w:rsidR="009A78EE" w:rsidRDefault="009A78EE" w:rsidP="009A78EE">
      <w:pPr>
        <w:spacing w:line="360" w:lineRule="auto"/>
        <w:jc w:val="both"/>
      </w:pPr>
      <w:r>
        <w:tab/>
        <w:t>Rezerva 15%</w:t>
      </w:r>
    </w:p>
    <w:p w:rsidR="009A78EE" w:rsidRDefault="009A78EE" w:rsidP="009A78EE">
      <w:pPr>
        <w:spacing w:line="360" w:lineRule="auto"/>
        <w:ind w:firstLine="708"/>
        <w:jc w:val="both"/>
        <w:rPr>
          <w:b/>
        </w:rPr>
      </w:pPr>
      <w:r w:rsidRPr="009A78EE">
        <w:rPr>
          <w:b/>
        </w:rPr>
        <w:t>Celkem cena včetně DPH a rezervy</w:t>
      </w:r>
    </w:p>
    <w:p w:rsidR="009A78EE" w:rsidRPr="009A78EE" w:rsidRDefault="009A78EE" w:rsidP="009A78EE">
      <w:pPr>
        <w:ind w:firstLine="708"/>
        <w:jc w:val="both"/>
        <w:rPr>
          <w:b/>
        </w:rPr>
      </w:pPr>
    </w:p>
    <w:p w:rsidR="009A78EE" w:rsidRDefault="009A78EE" w:rsidP="009A78EE">
      <w:pPr>
        <w:jc w:val="both"/>
      </w:pPr>
      <w:r>
        <w:tab/>
        <w:t>Objednatel má vytvořenou 15% rezervu ve výši ……………… Kč včetně DPH, kterou však uvolní až po té, co bude vyčerpána sjednaná cena a za předpokladu, že bude zhotovitelem doložena a objednatelem odsouhlasena nutnost tohoto čerpání.</w:t>
      </w:r>
    </w:p>
    <w:p w:rsidR="009A78EE" w:rsidRDefault="009A78EE" w:rsidP="009A78EE">
      <w:pPr>
        <w:jc w:val="both"/>
      </w:pPr>
      <w:r>
        <w:tab/>
        <w:t>Užití stanovené 15% rezervy (nebo její části) je možné pouze po úplném vyčerpání smluvené ceny díla, za předpokladu písemného odsouhlasení víceprací objednatelem. Zhotovitel se zavazuje předložit specifikaci těchto případných víceprací, na které bude sepsán dodatek ke smlouvě o dílo.</w:t>
      </w:r>
    </w:p>
    <w:p w:rsidR="009A78EE" w:rsidRDefault="009A78EE" w:rsidP="009A78EE">
      <w:pPr>
        <w:jc w:val="both"/>
      </w:pPr>
      <w:r>
        <w:tab/>
        <w:t>Objednatel si vyhrazuje právo odstoupit od již uzavřené smlouvy, pokud neobdrží finanční prostředky ve formě dotace, bez jakýchkoliv sankcí a nároků zhotovitele vůči objednateli.</w:t>
      </w:r>
    </w:p>
    <w:p w:rsidR="009A78EE" w:rsidRDefault="009A78EE" w:rsidP="009A78EE">
      <w:pPr>
        <w:jc w:val="both"/>
      </w:pPr>
      <w:r>
        <w:tab/>
        <w:t>Pokud objednatel nebude mít dostatek finančních prostředků na realizaci, tak má právo jednostranně odstoupit od smlouvy, bez jakýchkoliv sankcí a nároků zhotovitele vůči objednateli.</w:t>
      </w:r>
    </w:p>
    <w:p w:rsidR="009A78EE" w:rsidRPr="004D24B5" w:rsidRDefault="009A78EE" w:rsidP="009A78EE">
      <w:pPr>
        <w:jc w:val="both"/>
        <w:rPr>
          <w:u w:val="single"/>
        </w:rPr>
      </w:pPr>
      <w:proofErr w:type="gramStart"/>
      <w:r w:rsidRPr="004D24B5">
        <w:rPr>
          <w:u w:val="single"/>
        </w:rPr>
        <w:t>Podmínky při</w:t>
      </w:r>
      <w:proofErr w:type="gramEnd"/>
      <w:r w:rsidRPr="004D24B5">
        <w:rPr>
          <w:u w:val="single"/>
        </w:rPr>
        <w:t xml:space="preserve"> jejichž splnění lze předkročit výši ceny díla:</w:t>
      </w:r>
    </w:p>
    <w:p w:rsidR="009A78EE" w:rsidRDefault="009A78EE" w:rsidP="009A78EE">
      <w:pPr>
        <w:jc w:val="both"/>
      </w:pPr>
      <w:r>
        <w:tab/>
        <w:t>Objednatel připouští překročení výše nabídkové ceny pouze v tomto případě, že v průběhu plnění díla dojde ke změně daňových předpisů majících vliv na končenou cenu díla nebo bude objednatel požadovat změnu rozsahu předmětu plnění díla mající vliv na cenu díla. Jiné podmínky pro překročení ceny ze strany zhotovitele nejsou přípustné.</w:t>
      </w:r>
    </w:p>
    <w:p w:rsidR="009A78EE" w:rsidRDefault="009A78EE" w:rsidP="009A78EE">
      <w:pPr>
        <w:jc w:val="both"/>
      </w:pPr>
    </w:p>
    <w:p w:rsidR="009A78EE" w:rsidRDefault="009A78EE" w:rsidP="009A78EE">
      <w:pPr>
        <w:jc w:val="both"/>
      </w:pPr>
    </w:p>
    <w:p w:rsidR="009A78EE" w:rsidRPr="004D24B5" w:rsidRDefault="009A78EE" w:rsidP="009A78EE">
      <w:pPr>
        <w:jc w:val="center"/>
        <w:rPr>
          <w:b/>
        </w:rPr>
      </w:pPr>
      <w:r w:rsidRPr="004D24B5">
        <w:rPr>
          <w:b/>
        </w:rPr>
        <w:t>V.</w:t>
      </w:r>
    </w:p>
    <w:p w:rsidR="009A78EE" w:rsidRPr="004D24B5" w:rsidRDefault="009A78EE" w:rsidP="009A78EE">
      <w:pPr>
        <w:jc w:val="center"/>
        <w:rPr>
          <w:b/>
        </w:rPr>
      </w:pPr>
      <w:r w:rsidRPr="004D24B5">
        <w:rPr>
          <w:b/>
        </w:rPr>
        <w:t>Způsob financování</w:t>
      </w:r>
    </w:p>
    <w:p w:rsidR="009A78EE" w:rsidRDefault="009A78EE" w:rsidP="009A78EE">
      <w:pPr>
        <w:jc w:val="both"/>
      </w:pPr>
    </w:p>
    <w:p w:rsidR="009A78EE" w:rsidRDefault="009A78EE" w:rsidP="009A78EE">
      <w:pPr>
        <w:jc w:val="both"/>
      </w:pPr>
      <w:r>
        <w:tab/>
        <w:t xml:space="preserve">Daňové doklady (faktury) budou zhotovitelem vystavovány průběžně, vždy po ukončení kalendářního měsíce a to na základě objednatelem odsouhlaseného zjišťovacího protokolu o provedených pracích. Faktury budou obsahovat soupis fakturovaných prací provedených zhotovitelem. Všechny faktury vystavené zhotovitelem budou mít </w:t>
      </w:r>
      <w:proofErr w:type="gramStart"/>
      <w:r>
        <w:t>21-ti</w:t>
      </w:r>
      <w:proofErr w:type="gramEnd"/>
      <w:r>
        <w:t xml:space="preserve"> denní lhůtu splatnosti a budou uhrazeny bezhotovostním převodem na účet zhotovitele.</w:t>
      </w:r>
    </w:p>
    <w:p w:rsidR="009A78EE" w:rsidRDefault="009A78EE" w:rsidP="009A78EE">
      <w:pPr>
        <w:ind w:firstLine="708"/>
        <w:jc w:val="both"/>
      </w:pPr>
      <w:r>
        <w:t>Zálohy objednatel neposkytuje.</w:t>
      </w:r>
    </w:p>
    <w:p w:rsidR="009A78EE" w:rsidRDefault="009A78EE" w:rsidP="009A78EE">
      <w:pPr>
        <w:jc w:val="both"/>
      </w:pPr>
    </w:p>
    <w:p w:rsidR="009A78EE" w:rsidRDefault="009A78EE" w:rsidP="009A78EE">
      <w:pPr>
        <w:jc w:val="both"/>
      </w:pPr>
    </w:p>
    <w:p w:rsidR="009A78EE" w:rsidRDefault="009A78EE" w:rsidP="009A78EE">
      <w:pPr>
        <w:jc w:val="both"/>
      </w:pPr>
    </w:p>
    <w:p w:rsidR="009A78EE" w:rsidRDefault="009A78EE" w:rsidP="009A78EE">
      <w:pPr>
        <w:jc w:val="both"/>
      </w:pPr>
    </w:p>
    <w:p w:rsidR="009A78EE" w:rsidRDefault="009A78EE" w:rsidP="009A78EE">
      <w:pPr>
        <w:jc w:val="both"/>
      </w:pPr>
    </w:p>
    <w:p w:rsidR="009A78EE" w:rsidRDefault="009A78EE" w:rsidP="009A78EE">
      <w:pPr>
        <w:jc w:val="both"/>
      </w:pPr>
    </w:p>
    <w:p w:rsidR="009A78EE" w:rsidRDefault="009A78EE" w:rsidP="009A78EE">
      <w:pPr>
        <w:jc w:val="both"/>
      </w:pPr>
    </w:p>
    <w:p w:rsidR="009A78EE" w:rsidRPr="008E0491" w:rsidRDefault="009A78EE" w:rsidP="009A78EE">
      <w:pPr>
        <w:jc w:val="center"/>
        <w:rPr>
          <w:b/>
        </w:rPr>
      </w:pPr>
      <w:r w:rsidRPr="008E0491">
        <w:rPr>
          <w:b/>
        </w:rPr>
        <w:lastRenderedPageBreak/>
        <w:t>VI.</w:t>
      </w:r>
    </w:p>
    <w:p w:rsidR="009A78EE" w:rsidRPr="008E0491" w:rsidRDefault="009A78EE" w:rsidP="009A78EE">
      <w:pPr>
        <w:jc w:val="center"/>
        <w:rPr>
          <w:b/>
        </w:rPr>
      </w:pPr>
      <w:r w:rsidRPr="008E0491">
        <w:rPr>
          <w:b/>
        </w:rPr>
        <w:t>Provedení díla</w:t>
      </w:r>
    </w:p>
    <w:p w:rsidR="009A78EE" w:rsidRDefault="009A78EE" w:rsidP="009A78EE">
      <w:pPr>
        <w:jc w:val="both"/>
      </w:pPr>
    </w:p>
    <w:p w:rsidR="009A78EE" w:rsidRDefault="009A78EE" w:rsidP="009A78EE">
      <w:pPr>
        <w:jc w:val="both"/>
      </w:pPr>
      <w:r>
        <w:t xml:space="preserve">1) Postup prováděných prací bude průběžně odsouhlasován objednatele, technickým dozorem objednatele a památkovým dozorem tak, aby byla dodržena stanovená technologie a postup odsouhlasených prací zápisem do stavebního deníku. </w:t>
      </w:r>
    </w:p>
    <w:p w:rsidR="009A78EE" w:rsidRDefault="009A78EE" w:rsidP="009A78EE">
      <w:pPr>
        <w:jc w:val="both"/>
      </w:pPr>
      <w:r>
        <w:t>2) Případná změna termínu dokončení prací bude řešena dodatkem k této smlouvě, na základě požadavků objednatele nebo zhotovitele.</w:t>
      </w:r>
    </w:p>
    <w:p w:rsidR="009A78EE" w:rsidRDefault="009A78EE" w:rsidP="009A78EE">
      <w:pPr>
        <w:jc w:val="both"/>
      </w:pPr>
      <w:r>
        <w:t>3) Dojde-li při realizaci díla k jakýmkoliv změnám, doplňkům nebo rozšíření předmětu díla v návaznosti na neočekávaná zjištění stavu předmětu díla, je zhotovitel povinen provést soupis výkazu výměr těchto změn, doplňků nebo rozšíření. Teprve po odsouhlasení a podpisu dodatečných prací oběma stranami, má zhotovitel právo změny realizovat a objednatel povinnost je uhradit.</w:t>
      </w:r>
    </w:p>
    <w:p w:rsidR="009A78EE" w:rsidRDefault="009A78EE" w:rsidP="009A78EE">
      <w:pPr>
        <w:jc w:val="both"/>
      </w:pPr>
      <w:r>
        <w:t>4) Zhotovitel splní svou povinnost provést dílo jeho řádným ukončením a předáním objednateli.</w:t>
      </w:r>
    </w:p>
    <w:p w:rsidR="009A78EE" w:rsidRDefault="009A78EE" w:rsidP="009A78EE">
      <w:pPr>
        <w:jc w:val="both"/>
      </w:pPr>
      <w:r>
        <w:t>5) O předání předmětu díla se sepíše zápis, který podepíší odpovědní zástupci obou stran.</w:t>
      </w:r>
    </w:p>
    <w:p w:rsidR="009A78EE" w:rsidRDefault="009A78EE" w:rsidP="009A78EE">
      <w:pPr>
        <w:jc w:val="both"/>
      </w:pPr>
      <w:r>
        <w:t>6) Zhotovitel poskytuje na provedené práce dle této smlouvy záruku 36 měsíců od předání a převzetí dokončeného díla objednatelem. Zhotovitel je povinen na vlastní náklady opravit vady a nedodělky díla a to neprodleně po té, co se o těchto vadách dozvěděl – písemné oznámení.</w:t>
      </w:r>
    </w:p>
    <w:p w:rsidR="009A78EE" w:rsidRDefault="009A78EE" w:rsidP="009A78EE">
      <w:pPr>
        <w:jc w:val="both"/>
      </w:pPr>
    </w:p>
    <w:p w:rsidR="009A78EE" w:rsidRDefault="009A78EE" w:rsidP="009A78EE">
      <w:pPr>
        <w:jc w:val="both"/>
      </w:pPr>
    </w:p>
    <w:p w:rsidR="009A78EE" w:rsidRPr="008E0491" w:rsidRDefault="009A78EE" w:rsidP="009A78EE">
      <w:pPr>
        <w:jc w:val="center"/>
        <w:rPr>
          <w:b/>
        </w:rPr>
      </w:pPr>
      <w:r w:rsidRPr="008E0491">
        <w:rPr>
          <w:b/>
        </w:rPr>
        <w:t>VII.</w:t>
      </w:r>
    </w:p>
    <w:p w:rsidR="009A78EE" w:rsidRPr="008E0491" w:rsidRDefault="009A78EE" w:rsidP="009A78EE">
      <w:pPr>
        <w:jc w:val="center"/>
        <w:rPr>
          <w:b/>
        </w:rPr>
      </w:pPr>
      <w:r w:rsidRPr="008E0491">
        <w:rPr>
          <w:b/>
        </w:rPr>
        <w:t>Prodlení smluvních stran – smluvní pokuty</w:t>
      </w:r>
    </w:p>
    <w:p w:rsidR="009A78EE" w:rsidRDefault="009A78EE" w:rsidP="009A78EE">
      <w:pPr>
        <w:jc w:val="both"/>
      </w:pPr>
    </w:p>
    <w:p w:rsidR="009A78EE" w:rsidRDefault="009A78EE" w:rsidP="009A78EE">
      <w:pPr>
        <w:jc w:val="both"/>
      </w:pPr>
      <w:r>
        <w:t>1) Zhotovitel je povinen v případě prodlení s dokončením díla nebo při nesplnění jiného smluvního termínu uhradit objednateli smluvní pokutu v dohodnuté výši 500,- Kč za každý den prodlení. Strany se dohodly, že tato pokuta bude automaticky odečítána z ceny díla, kterou má objednatel uhradit zhotoviteli dle článku IV. této smlouvy.</w:t>
      </w:r>
    </w:p>
    <w:p w:rsidR="009A78EE" w:rsidRDefault="009A78EE" w:rsidP="009A78EE">
      <w:pPr>
        <w:jc w:val="both"/>
      </w:pPr>
      <w:r>
        <w:t>2) Při pozdním zaplacení faktury uhradí objednatel zhotoviteli 0,1% z dlužné částky za každý kalendářní den prodlení.</w:t>
      </w:r>
    </w:p>
    <w:p w:rsidR="009A78EE" w:rsidRDefault="009A78EE" w:rsidP="009A78EE">
      <w:pPr>
        <w:jc w:val="both"/>
      </w:pPr>
    </w:p>
    <w:p w:rsidR="009A78EE" w:rsidRDefault="009A78EE" w:rsidP="009A78EE">
      <w:pPr>
        <w:jc w:val="both"/>
      </w:pPr>
    </w:p>
    <w:p w:rsidR="009A78EE" w:rsidRPr="00023FE9" w:rsidRDefault="009A78EE" w:rsidP="009A78EE">
      <w:pPr>
        <w:jc w:val="center"/>
        <w:rPr>
          <w:b/>
        </w:rPr>
      </w:pPr>
      <w:r w:rsidRPr="00023FE9">
        <w:rPr>
          <w:b/>
        </w:rPr>
        <w:t>VIII.</w:t>
      </w:r>
    </w:p>
    <w:p w:rsidR="009A78EE" w:rsidRPr="00023FE9" w:rsidRDefault="009A78EE" w:rsidP="009A78EE">
      <w:pPr>
        <w:jc w:val="center"/>
        <w:rPr>
          <w:b/>
        </w:rPr>
      </w:pPr>
      <w:r w:rsidRPr="00023FE9">
        <w:rPr>
          <w:b/>
        </w:rPr>
        <w:t>Ostatní ujednání</w:t>
      </w:r>
    </w:p>
    <w:p w:rsidR="009A78EE" w:rsidRDefault="009A78EE" w:rsidP="009A78EE">
      <w:pPr>
        <w:jc w:val="both"/>
      </w:pPr>
    </w:p>
    <w:p w:rsidR="009A78EE" w:rsidRDefault="009A78EE" w:rsidP="009A78EE">
      <w:pPr>
        <w:jc w:val="both"/>
      </w:pPr>
      <w:r>
        <w:t>1) Zhotovitel odpovídá za bezpečné provádění prací a dodržování stávajících předpisů o požární ochraně.</w:t>
      </w:r>
    </w:p>
    <w:p w:rsidR="009A78EE" w:rsidRDefault="009A78EE" w:rsidP="009A78EE">
      <w:pPr>
        <w:jc w:val="both"/>
      </w:pPr>
      <w:r>
        <w:t xml:space="preserve">2) Zhotovitel vede na stavbě dle § 157 zák. č. 183/2006 Sb. svůj stavební deník. Zástupci obou stran mají povinnost se vyjádřit k zápisu druhé strany do tří pracovních dnů. </w:t>
      </w:r>
    </w:p>
    <w:p w:rsidR="009A78EE" w:rsidRDefault="009A78EE" w:rsidP="009A78EE">
      <w:pPr>
        <w:jc w:val="both"/>
      </w:pPr>
      <w:r>
        <w:t>3) Zhotovitel je povinen umožnit objednateli prověření prací, které budou v dalším pracovním postupu zakryty nebo se stanou nepřístupnými. Smluvní strany se dohodly, že zhotovitel vyzve objednatele zápisem ve SD nejméně 3 pracovní dny předem. Dále se pak postupuje dle příslušných ustanovení Občanského zákoníku.</w:t>
      </w:r>
    </w:p>
    <w:p w:rsidR="009A78EE" w:rsidRDefault="009A78EE" w:rsidP="009A78EE">
      <w:pPr>
        <w:jc w:val="both"/>
      </w:pPr>
      <w:r>
        <w:t>4) Pokud bude objednatel požadovat na zhotoviteli práce nad rámec smlouvy, bude toto řešeno dodatkem ke smlouvě.</w:t>
      </w:r>
    </w:p>
    <w:p w:rsidR="009A78EE" w:rsidRDefault="009A78EE" w:rsidP="009A78EE">
      <w:pPr>
        <w:jc w:val="both"/>
      </w:pPr>
      <w:r>
        <w:t>5) Zhotovitel se zavazuje v termínu plnění uvést nejméně do původního stavu staveniště, předat ho zároveň s dílem a odstranit případné škody, které svojí činností způsobil. Za škody vzniklé působením třetí osoby nenese zodpovědnost.</w:t>
      </w:r>
    </w:p>
    <w:p w:rsidR="009A78EE" w:rsidRDefault="009A78EE" w:rsidP="009A78EE">
      <w:pPr>
        <w:jc w:val="both"/>
      </w:pPr>
      <w:r>
        <w:t>6) Zábor staveniště bude určen objednatelem na jeho pozemku.</w:t>
      </w:r>
    </w:p>
    <w:p w:rsidR="009A78EE" w:rsidRDefault="009A78EE" w:rsidP="009A78EE">
      <w:pPr>
        <w:jc w:val="both"/>
      </w:pPr>
      <w:r>
        <w:t>7) Zhotovitel zodpovídá za případné škody způsobené jeho činností nebo lidmi na zařízení nebo budově.</w:t>
      </w:r>
    </w:p>
    <w:p w:rsidR="009A78EE" w:rsidRDefault="009A78EE" w:rsidP="009A78EE">
      <w:pPr>
        <w:jc w:val="both"/>
      </w:pPr>
      <w:r>
        <w:t>8) Zhotovitel uhradí objednateli spotřebovanou elektrickou energii.</w:t>
      </w:r>
    </w:p>
    <w:p w:rsidR="009A78EE" w:rsidRDefault="009A78EE" w:rsidP="009A78EE">
      <w:pPr>
        <w:jc w:val="both"/>
      </w:pPr>
    </w:p>
    <w:p w:rsidR="009A78EE" w:rsidRDefault="009A78EE" w:rsidP="009A78EE">
      <w:pPr>
        <w:jc w:val="both"/>
      </w:pPr>
    </w:p>
    <w:p w:rsidR="009A78EE" w:rsidRPr="005479AA" w:rsidRDefault="009A78EE" w:rsidP="009A78EE">
      <w:pPr>
        <w:jc w:val="center"/>
        <w:rPr>
          <w:b/>
        </w:rPr>
      </w:pPr>
      <w:r w:rsidRPr="005479AA">
        <w:rPr>
          <w:b/>
        </w:rPr>
        <w:t>IX.</w:t>
      </w:r>
    </w:p>
    <w:p w:rsidR="009A78EE" w:rsidRPr="005479AA" w:rsidRDefault="009A78EE" w:rsidP="009A78EE">
      <w:pPr>
        <w:jc w:val="center"/>
        <w:rPr>
          <w:b/>
        </w:rPr>
      </w:pPr>
      <w:r w:rsidRPr="005479AA">
        <w:rPr>
          <w:b/>
        </w:rPr>
        <w:t>Závěrečná ustanovení</w:t>
      </w:r>
    </w:p>
    <w:p w:rsidR="009A78EE" w:rsidRDefault="009A78EE" w:rsidP="009A78EE">
      <w:pPr>
        <w:jc w:val="both"/>
      </w:pPr>
    </w:p>
    <w:p w:rsidR="009A78EE" w:rsidRDefault="009A78EE" w:rsidP="009A78EE">
      <w:pPr>
        <w:jc w:val="both"/>
      </w:pPr>
      <w:r>
        <w:t>1) Smlouvu je možno měnit či doplňovat výhradně v písemné formě písemnými očíslovanými dodatky.</w:t>
      </w:r>
    </w:p>
    <w:p w:rsidR="009A78EE" w:rsidRDefault="009A78EE" w:rsidP="009A78EE">
      <w:pPr>
        <w:jc w:val="both"/>
      </w:pPr>
      <w:r>
        <w:t>2) Účastníci prohlašují, že tuto smlouvu uzavřeli podle své pravé a svobodné vůle, nikoliv v tísni či za nápadně nevýhodných podmínek. Smlouva je pro obě smluvní strany určitá a srozumitelná.</w:t>
      </w:r>
    </w:p>
    <w:p w:rsidR="009A78EE" w:rsidRDefault="009A78EE" w:rsidP="009A78EE">
      <w:pPr>
        <w:jc w:val="both"/>
      </w:pPr>
      <w:r>
        <w:t>3) Tato smlouva byla sepsána ve čtyřech vyhoveních, z nich každá stran obdrží dva výtisky.</w:t>
      </w:r>
    </w:p>
    <w:p w:rsidR="009A78EE" w:rsidRPr="00C427DA" w:rsidRDefault="009A78EE" w:rsidP="009A78EE">
      <w:pPr>
        <w:jc w:val="both"/>
      </w:pPr>
      <w:r>
        <w:t xml:space="preserve">4) Smluvní strany berou na vědomí, že tato smlouva bude zveřejněna v registru smluv v souladu se zákonem č. 340/2015 Sb., zákon o registru smluv v souladu se zákonem č. 340/2015 Sb., zákon o registru smluv.  </w:t>
      </w:r>
      <w:r w:rsidRPr="00C427DA">
        <w:t>Smlouva nabývá účinnosti nejdříve dnem uveřejnění v registru smluv v souladu s § 6 odst. 1 zákona č. 340/2015 Sb., o zvláštních podmínkách účinnosti některých smluv, uveřejňování těchto smluv a o registru smluv (zákon o registru smluv).</w:t>
      </w:r>
    </w:p>
    <w:p w:rsidR="009A78EE" w:rsidRPr="008A2E1C" w:rsidRDefault="009A78EE" w:rsidP="009A78EE">
      <w:pPr>
        <w:jc w:val="both"/>
        <w:rPr>
          <w:color w:val="000000"/>
        </w:rPr>
      </w:pPr>
      <w:r>
        <w:t xml:space="preserve">5) </w:t>
      </w:r>
      <w:r w:rsidRPr="008A2E1C">
        <w:rPr>
          <w:color w:val="000000"/>
        </w:rPr>
        <w:t>Pro účely transparentnosti hospodaření s veřejnými prostředky Město Kutná Hora na svých webových stránkách zveřejní plnění v rozsahu: číslo faktury, IČ, název vystavitele, předmět plnění, datum do</w:t>
      </w:r>
      <w:r>
        <w:rPr>
          <w:color w:val="000000"/>
        </w:rPr>
        <w:t xml:space="preserve">ručení, datum uhrazení a částka </w:t>
      </w:r>
      <w:r w:rsidRPr="008A2E1C">
        <w:rPr>
          <w:color w:val="000000"/>
        </w:rPr>
        <w:t>plnění a to i pro dílčí plnění z této smlouvy.</w:t>
      </w:r>
    </w:p>
    <w:p w:rsidR="009A78EE" w:rsidRDefault="009A78EE" w:rsidP="009A78EE">
      <w:pPr>
        <w:jc w:val="both"/>
      </w:pPr>
    </w:p>
    <w:p w:rsidR="009A78EE" w:rsidRDefault="009A78EE" w:rsidP="009A78EE">
      <w:pPr>
        <w:jc w:val="both"/>
      </w:pPr>
      <w:r>
        <w:t>Doložka:</w:t>
      </w:r>
    </w:p>
    <w:p w:rsidR="009A78EE" w:rsidRDefault="009A78EE" w:rsidP="009A78EE">
      <w:pPr>
        <w:jc w:val="both"/>
      </w:pPr>
      <w:r>
        <w:t xml:space="preserve">Uzavření této smlouvy odsouhlasila Rada města Kutná Hora usnesením č. ………. </w:t>
      </w:r>
      <w:proofErr w:type="gramStart"/>
      <w:r>
        <w:t>ze</w:t>
      </w:r>
      <w:proofErr w:type="gramEnd"/>
      <w:r>
        <w:t xml:space="preserve"> dne …………2019.</w:t>
      </w:r>
    </w:p>
    <w:p w:rsidR="009A78EE" w:rsidRDefault="009A78EE" w:rsidP="009A78EE">
      <w:pPr>
        <w:jc w:val="both"/>
      </w:pPr>
    </w:p>
    <w:p w:rsidR="009A78EE" w:rsidRDefault="009A78EE" w:rsidP="009A78EE">
      <w:pPr>
        <w:jc w:val="both"/>
      </w:pPr>
    </w:p>
    <w:p w:rsidR="009A78EE" w:rsidRDefault="009A78EE" w:rsidP="009A78EE">
      <w:pPr>
        <w:jc w:val="both"/>
      </w:pPr>
    </w:p>
    <w:p w:rsidR="009A78EE" w:rsidRDefault="009A78EE" w:rsidP="009A78EE">
      <w:pPr>
        <w:jc w:val="both"/>
      </w:pPr>
    </w:p>
    <w:p w:rsidR="009A78EE" w:rsidRDefault="009A78EE" w:rsidP="009A78EE">
      <w:pPr>
        <w:jc w:val="both"/>
      </w:pPr>
    </w:p>
    <w:p w:rsidR="009A78EE" w:rsidRDefault="009A78EE" w:rsidP="009A78EE">
      <w:pPr>
        <w:jc w:val="both"/>
      </w:pPr>
      <w:r>
        <w:t>V Kutné Hoře dne ………</w:t>
      </w:r>
      <w:proofErr w:type="gramStart"/>
      <w:r>
        <w:t>…...........</w:t>
      </w:r>
      <w:proofErr w:type="gramEnd"/>
    </w:p>
    <w:p w:rsidR="009A78EE" w:rsidRDefault="009A78EE" w:rsidP="009A78EE">
      <w:pPr>
        <w:jc w:val="both"/>
      </w:pPr>
    </w:p>
    <w:p w:rsidR="009A78EE" w:rsidRDefault="009A78EE" w:rsidP="009A78EE">
      <w:pPr>
        <w:jc w:val="both"/>
      </w:pPr>
    </w:p>
    <w:p w:rsidR="009A78EE" w:rsidRDefault="009A78EE" w:rsidP="009A78EE">
      <w:pPr>
        <w:jc w:val="both"/>
      </w:pPr>
    </w:p>
    <w:p w:rsidR="009A78EE" w:rsidRDefault="009A78EE" w:rsidP="009A78EE">
      <w:pPr>
        <w:jc w:val="both"/>
      </w:pPr>
    </w:p>
    <w:p w:rsidR="009A78EE" w:rsidRDefault="009A78EE" w:rsidP="009A78EE">
      <w:pPr>
        <w:jc w:val="both"/>
      </w:pPr>
    </w:p>
    <w:p w:rsidR="009A78EE" w:rsidRDefault="009A78EE" w:rsidP="009A78EE">
      <w:pPr>
        <w:jc w:val="both"/>
      </w:pPr>
    </w:p>
    <w:p w:rsidR="009A78EE" w:rsidRDefault="009A78EE" w:rsidP="009A78EE">
      <w:pPr>
        <w:jc w:val="both"/>
      </w:pPr>
      <w:r>
        <w:tab/>
        <w:t>..…………………………</w:t>
      </w:r>
      <w:r>
        <w:tab/>
      </w:r>
      <w:r>
        <w:tab/>
      </w:r>
      <w:r>
        <w:tab/>
      </w:r>
      <w:r>
        <w:tab/>
        <w:t>……………………………..</w:t>
      </w:r>
    </w:p>
    <w:p w:rsidR="009A78EE" w:rsidRPr="00024F1F" w:rsidRDefault="009A78EE" w:rsidP="009A78EE">
      <w:pPr>
        <w:jc w:val="both"/>
      </w:pPr>
      <w:r>
        <w:tab/>
      </w:r>
      <w:r>
        <w:tab/>
        <w:t>Objednatel</w:t>
      </w:r>
      <w:r>
        <w:tab/>
      </w:r>
      <w:r>
        <w:tab/>
      </w:r>
      <w:r>
        <w:tab/>
      </w:r>
      <w:r>
        <w:tab/>
        <w:t xml:space="preserve">         </w:t>
      </w:r>
      <w:r>
        <w:tab/>
        <w:t xml:space="preserve">           Zhotovitel</w:t>
      </w:r>
    </w:p>
    <w:p w:rsidR="001C1BB3" w:rsidRDefault="001C1BB3" w:rsidP="00F82344">
      <w:pPr>
        <w:rPr>
          <w:sz w:val="22"/>
          <w:szCs w:val="22"/>
        </w:rPr>
      </w:pPr>
    </w:p>
    <w:p w:rsidR="003D2DFC" w:rsidRDefault="003D2DFC" w:rsidP="001C1BB3">
      <w:pPr>
        <w:jc w:val="center"/>
        <w:rPr>
          <w:b/>
          <w:sz w:val="28"/>
          <w:szCs w:val="28"/>
        </w:rPr>
      </w:pPr>
    </w:p>
    <w:p w:rsidR="003D2DFC" w:rsidRDefault="003D2DFC" w:rsidP="001C1BB3">
      <w:pPr>
        <w:jc w:val="center"/>
        <w:rPr>
          <w:b/>
          <w:sz w:val="28"/>
          <w:szCs w:val="28"/>
        </w:rPr>
      </w:pPr>
    </w:p>
    <w:p w:rsidR="003D2DFC" w:rsidRDefault="003D2DFC" w:rsidP="001C1BB3">
      <w:pPr>
        <w:jc w:val="center"/>
        <w:rPr>
          <w:b/>
          <w:sz w:val="28"/>
          <w:szCs w:val="28"/>
        </w:rPr>
      </w:pPr>
    </w:p>
    <w:p w:rsidR="003D2DFC" w:rsidRDefault="003D2DFC" w:rsidP="001C1BB3">
      <w:pPr>
        <w:jc w:val="center"/>
        <w:rPr>
          <w:b/>
          <w:sz w:val="28"/>
          <w:szCs w:val="28"/>
        </w:rPr>
      </w:pPr>
    </w:p>
    <w:p w:rsidR="003D2DFC" w:rsidRDefault="003D2DFC" w:rsidP="001C1BB3">
      <w:pPr>
        <w:jc w:val="center"/>
        <w:rPr>
          <w:b/>
          <w:sz w:val="28"/>
          <w:szCs w:val="28"/>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Default="001C1BB3" w:rsidP="001C1BB3">
      <w:pPr>
        <w:jc w:val="center"/>
        <w:rPr>
          <w:b/>
        </w:rPr>
      </w:pPr>
    </w:p>
    <w:p w:rsidR="001C1BB3" w:rsidRPr="001C1BB3" w:rsidRDefault="001C1BB3" w:rsidP="001C1BB3">
      <w:pPr>
        <w:jc w:val="center"/>
        <w:rPr>
          <w:b/>
        </w:rPr>
      </w:pPr>
    </w:p>
    <w:sectPr w:rsidR="001C1BB3" w:rsidRPr="001C1BB3" w:rsidSect="000D2494">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4454"/>
    <w:multiLevelType w:val="hybridMultilevel"/>
    <w:tmpl w:val="FB9E978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31FF38F4"/>
    <w:multiLevelType w:val="singleLevel"/>
    <w:tmpl w:val="603C72C0"/>
    <w:lvl w:ilvl="0">
      <w:numFmt w:val="bullet"/>
      <w:lvlText w:val="-"/>
      <w:lvlJc w:val="left"/>
      <w:pPr>
        <w:tabs>
          <w:tab w:val="num" w:pos="360"/>
        </w:tabs>
        <w:ind w:left="360" w:hanging="360"/>
      </w:pPr>
      <w:rPr>
        <w:rFonts w:hint="default"/>
      </w:rPr>
    </w:lvl>
  </w:abstractNum>
  <w:abstractNum w:abstractNumId="2">
    <w:nsid w:val="3E173B9E"/>
    <w:multiLevelType w:val="hybridMultilevel"/>
    <w:tmpl w:val="64F46090"/>
    <w:lvl w:ilvl="0" w:tplc="04050001">
      <w:start w:val="1"/>
      <w:numFmt w:val="bullet"/>
      <w:lvlText w:val=""/>
      <w:lvlJc w:val="left"/>
      <w:pPr>
        <w:ind w:left="990" w:hanging="360"/>
      </w:pPr>
      <w:rPr>
        <w:rFonts w:ascii="Symbol" w:hAnsi="Symbol" w:hint="default"/>
      </w:rPr>
    </w:lvl>
    <w:lvl w:ilvl="1" w:tplc="04050003" w:tentative="1">
      <w:start w:val="1"/>
      <w:numFmt w:val="bullet"/>
      <w:lvlText w:val="o"/>
      <w:lvlJc w:val="left"/>
      <w:pPr>
        <w:ind w:left="1710" w:hanging="360"/>
      </w:pPr>
      <w:rPr>
        <w:rFonts w:ascii="Courier New" w:hAnsi="Courier New" w:cs="Courier New" w:hint="default"/>
      </w:rPr>
    </w:lvl>
    <w:lvl w:ilvl="2" w:tplc="04050005" w:tentative="1">
      <w:start w:val="1"/>
      <w:numFmt w:val="bullet"/>
      <w:lvlText w:val=""/>
      <w:lvlJc w:val="left"/>
      <w:pPr>
        <w:ind w:left="2430" w:hanging="360"/>
      </w:pPr>
      <w:rPr>
        <w:rFonts w:ascii="Wingdings" w:hAnsi="Wingdings" w:hint="default"/>
      </w:rPr>
    </w:lvl>
    <w:lvl w:ilvl="3" w:tplc="04050001" w:tentative="1">
      <w:start w:val="1"/>
      <w:numFmt w:val="bullet"/>
      <w:lvlText w:val=""/>
      <w:lvlJc w:val="left"/>
      <w:pPr>
        <w:ind w:left="3150" w:hanging="360"/>
      </w:pPr>
      <w:rPr>
        <w:rFonts w:ascii="Symbol" w:hAnsi="Symbol" w:hint="default"/>
      </w:rPr>
    </w:lvl>
    <w:lvl w:ilvl="4" w:tplc="04050003" w:tentative="1">
      <w:start w:val="1"/>
      <w:numFmt w:val="bullet"/>
      <w:lvlText w:val="o"/>
      <w:lvlJc w:val="left"/>
      <w:pPr>
        <w:ind w:left="3870" w:hanging="360"/>
      </w:pPr>
      <w:rPr>
        <w:rFonts w:ascii="Courier New" w:hAnsi="Courier New" w:cs="Courier New" w:hint="default"/>
      </w:rPr>
    </w:lvl>
    <w:lvl w:ilvl="5" w:tplc="04050005" w:tentative="1">
      <w:start w:val="1"/>
      <w:numFmt w:val="bullet"/>
      <w:lvlText w:val=""/>
      <w:lvlJc w:val="left"/>
      <w:pPr>
        <w:ind w:left="4590" w:hanging="360"/>
      </w:pPr>
      <w:rPr>
        <w:rFonts w:ascii="Wingdings" w:hAnsi="Wingdings" w:hint="default"/>
      </w:rPr>
    </w:lvl>
    <w:lvl w:ilvl="6" w:tplc="04050001" w:tentative="1">
      <w:start w:val="1"/>
      <w:numFmt w:val="bullet"/>
      <w:lvlText w:val=""/>
      <w:lvlJc w:val="left"/>
      <w:pPr>
        <w:ind w:left="5310" w:hanging="360"/>
      </w:pPr>
      <w:rPr>
        <w:rFonts w:ascii="Symbol" w:hAnsi="Symbol" w:hint="default"/>
      </w:rPr>
    </w:lvl>
    <w:lvl w:ilvl="7" w:tplc="04050003" w:tentative="1">
      <w:start w:val="1"/>
      <w:numFmt w:val="bullet"/>
      <w:lvlText w:val="o"/>
      <w:lvlJc w:val="left"/>
      <w:pPr>
        <w:ind w:left="6030" w:hanging="360"/>
      </w:pPr>
      <w:rPr>
        <w:rFonts w:ascii="Courier New" w:hAnsi="Courier New" w:cs="Courier New" w:hint="default"/>
      </w:rPr>
    </w:lvl>
    <w:lvl w:ilvl="8" w:tplc="04050005" w:tentative="1">
      <w:start w:val="1"/>
      <w:numFmt w:val="bullet"/>
      <w:lvlText w:val=""/>
      <w:lvlJc w:val="left"/>
      <w:pPr>
        <w:ind w:left="6750" w:hanging="360"/>
      </w:pPr>
      <w:rPr>
        <w:rFonts w:ascii="Wingdings" w:hAnsi="Wingdings" w:hint="default"/>
      </w:rPr>
    </w:lvl>
  </w:abstractNum>
  <w:abstractNum w:abstractNumId="3">
    <w:nsid w:val="47F119C3"/>
    <w:multiLevelType w:val="hybridMultilevel"/>
    <w:tmpl w:val="6E288B0A"/>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B9F2986"/>
    <w:multiLevelType w:val="hybridMultilevel"/>
    <w:tmpl w:val="794273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643764F8"/>
    <w:multiLevelType w:val="hybridMultilevel"/>
    <w:tmpl w:val="AE1AA3FC"/>
    <w:lvl w:ilvl="0" w:tplc="8A045994">
      <w:numFmt w:val="bullet"/>
      <w:lvlText w:val="-"/>
      <w:lvlJc w:val="left"/>
      <w:pPr>
        <w:tabs>
          <w:tab w:val="num" w:pos="420"/>
        </w:tabs>
        <w:ind w:left="4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76B71E86"/>
    <w:multiLevelType w:val="hybridMultilevel"/>
    <w:tmpl w:val="48E4A0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44"/>
    <w:rsid w:val="00015162"/>
    <w:rsid w:val="00025D08"/>
    <w:rsid w:val="00080269"/>
    <w:rsid w:val="000D2494"/>
    <w:rsid w:val="000F3107"/>
    <w:rsid w:val="00145B44"/>
    <w:rsid w:val="0016575B"/>
    <w:rsid w:val="00186B5B"/>
    <w:rsid w:val="001B75DB"/>
    <w:rsid w:val="001C1BB3"/>
    <w:rsid w:val="001D56A4"/>
    <w:rsid w:val="001D7E96"/>
    <w:rsid w:val="001F11C2"/>
    <w:rsid w:val="001F23C4"/>
    <w:rsid w:val="00236323"/>
    <w:rsid w:val="00273823"/>
    <w:rsid w:val="0028392D"/>
    <w:rsid w:val="0029639A"/>
    <w:rsid w:val="002A4D71"/>
    <w:rsid w:val="00315267"/>
    <w:rsid w:val="00341E9D"/>
    <w:rsid w:val="0035705A"/>
    <w:rsid w:val="003867C6"/>
    <w:rsid w:val="003957C7"/>
    <w:rsid w:val="003C281E"/>
    <w:rsid w:val="003D2DFC"/>
    <w:rsid w:val="003D6D63"/>
    <w:rsid w:val="003E0F13"/>
    <w:rsid w:val="003E2E92"/>
    <w:rsid w:val="003F7410"/>
    <w:rsid w:val="004047C6"/>
    <w:rsid w:val="0042700F"/>
    <w:rsid w:val="004278DB"/>
    <w:rsid w:val="00456C9C"/>
    <w:rsid w:val="00466A4B"/>
    <w:rsid w:val="00496B6F"/>
    <w:rsid w:val="0049752D"/>
    <w:rsid w:val="004A3B5F"/>
    <w:rsid w:val="004C56F4"/>
    <w:rsid w:val="004F08EC"/>
    <w:rsid w:val="004F3A38"/>
    <w:rsid w:val="00503165"/>
    <w:rsid w:val="00507030"/>
    <w:rsid w:val="0051029C"/>
    <w:rsid w:val="00574A43"/>
    <w:rsid w:val="00582CAF"/>
    <w:rsid w:val="005B2E30"/>
    <w:rsid w:val="005B3F59"/>
    <w:rsid w:val="00631B02"/>
    <w:rsid w:val="00631F93"/>
    <w:rsid w:val="006363EB"/>
    <w:rsid w:val="006554D6"/>
    <w:rsid w:val="00656704"/>
    <w:rsid w:val="006572BE"/>
    <w:rsid w:val="0067319A"/>
    <w:rsid w:val="0068477D"/>
    <w:rsid w:val="006B6D70"/>
    <w:rsid w:val="006E7FA3"/>
    <w:rsid w:val="007114C8"/>
    <w:rsid w:val="00723AB4"/>
    <w:rsid w:val="007527CF"/>
    <w:rsid w:val="007573E3"/>
    <w:rsid w:val="00772454"/>
    <w:rsid w:val="007963B7"/>
    <w:rsid w:val="007B2105"/>
    <w:rsid w:val="007C591F"/>
    <w:rsid w:val="007E5EBF"/>
    <w:rsid w:val="007F0AFC"/>
    <w:rsid w:val="00800EC7"/>
    <w:rsid w:val="008153E9"/>
    <w:rsid w:val="00817729"/>
    <w:rsid w:val="0082510E"/>
    <w:rsid w:val="00830870"/>
    <w:rsid w:val="00862130"/>
    <w:rsid w:val="0086408A"/>
    <w:rsid w:val="00887E11"/>
    <w:rsid w:val="008B0559"/>
    <w:rsid w:val="008D43DA"/>
    <w:rsid w:val="009026C0"/>
    <w:rsid w:val="009047B3"/>
    <w:rsid w:val="009156C4"/>
    <w:rsid w:val="00972F49"/>
    <w:rsid w:val="00994778"/>
    <w:rsid w:val="009A185D"/>
    <w:rsid w:val="009A265C"/>
    <w:rsid w:val="009A2D87"/>
    <w:rsid w:val="009A78EE"/>
    <w:rsid w:val="009E161C"/>
    <w:rsid w:val="009E612A"/>
    <w:rsid w:val="00A0010F"/>
    <w:rsid w:val="00A21FD3"/>
    <w:rsid w:val="00A37B44"/>
    <w:rsid w:val="00A81B26"/>
    <w:rsid w:val="00A923F8"/>
    <w:rsid w:val="00A9752C"/>
    <w:rsid w:val="00AD1612"/>
    <w:rsid w:val="00AD7C44"/>
    <w:rsid w:val="00AF02D8"/>
    <w:rsid w:val="00B10C41"/>
    <w:rsid w:val="00B21B8E"/>
    <w:rsid w:val="00B263EF"/>
    <w:rsid w:val="00B353D9"/>
    <w:rsid w:val="00B35B5F"/>
    <w:rsid w:val="00B45647"/>
    <w:rsid w:val="00B54FF4"/>
    <w:rsid w:val="00BB13F8"/>
    <w:rsid w:val="00BE3349"/>
    <w:rsid w:val="00C05AAE"/>
    <w:rsid w:val="00C31F99"/>
    <w:rsid w:val="00C41156"/>
    <w:rsid w:val="00C44505"/>
    <w:rsid w:val="00C528CB"/>
    <w:rsid w:val="00C55BA2"/>
    <w:rsid w:val="00C55C8C"/>
    <w:rsid w:val="00C71A59"/>
    <w:rsid w:val="00CC623D"/>
    <w:rsid w:val="00D170ED"/>
    <w:rsid w:val="00D23D91"/>
    <w:rsid w:val="00D44121"/>
    <w:rsid w:val="00D47B63"/>
    <w:rsid w:val="00D7613F"/>
    <w:rsid w:val="00D80097"/>
    <w:rsid w:val="00DC0213"/>
    <w:rsid w:val="00E06070"/>
    <w:rsid w:val="00E31051"/>
    <w:rsid w:val="00E92835"/>
    <w:rsid w:val="00E93260"/>
    <w:rsid w:val="00EA5372"/>
    <w:rsid w:val="00EE3668"/>
    <w:rsid w:val="00EF5CE3"/>
    <w:rsid w:val="00F11F1B"/>
    <w:rsid w:val="00F145AC"/>
    <w:rsid w:val="00F31EA4"/>
    <w:rsid w:val="00F4770F"/>
    <w:rsid w:val="00F65D25"/>
    <w:rsid w:val="00F82344"/>
    <w:rsid w:val="00FB6375"/>
    <w:rsid w:val="00FD6558"/>
    <w:rsid w:val="00FF4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D2494"/>
    <w:rPr>
      <w:sz w:val="24"/>
      <w:szCs w:val="24"/>
    </w:rPr>
  </w:style>
  <w:style w:type="paragraph" w:styleId="Nadpis1">
    <w:name w:val="heading 1"/>
    <w:basedOn w:val="Normln"/>
    <w:next w:val="Normln"/>
    <w:link w:val="Nadpis1Char"/>
    <w:qFormat/>
    <w:rsid w:val="00F82344"/>
    <w:pPr>
      <w:keepNext/>
      <w:spacing w:before="240" w:after="60"/>
      <w:outlineLvl w:val="0"/>
    </w:pPr>
    <w:rPr>
      <w:rFonts w:ascii="Arial" w:hAnsi="Arial" w:cs="Arial"/>
      <w:b/>
      <w:bCs/>
      <w:kern w:val="32"/>
      <w:sz w:val="32"/>
      <w:szCs w:val="32"/>
    </w:rPr>
  </w:style>
  <w:style w:type="paragraph" w:styleId="Nadpis5">
    <w:name w:val="heading 5"/>
    <w:basedOn w:val="Normln"/>
    <w:next w:val="Normln"/>
    <w:link w:val="Nadpis5Char"/>
    <w:qFormat/>
    <w:rsid w:val="00F82344"/>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D2494"/>
    <w:rPr>
      <w:color w:val="0000FF"/>
      <w:u w:val="single"/>
    </w:rPr>
  </w:style>
  <w:style w:type="character" w:customStyle="1" w:styleId="Nadpis1Char">
    <w:name w:val="Nadpis 1 Char"/>
    <w:basedOn w:val="Standardnpsmoodstavce"/>
    <w:link w:val="Nadpis1"/>
    <w:rsid w:val="00F82344"/>
    <w:rPr>
      <w:rFonts w:ascii="Arial" w:hAnsi="Arial" w:cs="Arial"/>
      <w:b/>
      <w:bCs/>
      <w:kern w:val="32"/>
      <w:sz w:val="32"/>
      <w:szCs w:val="32"/>
    </w:rPr>
  </w:style>
  <w:style w:type="character" w:customStyle="1" w:styleId="Nadpis5Char">
    <w:name w:val="Nadpis 5 Char"/>
    <w:basedOn w:val="Standardnpsmoodstavce"/>
    <w:link w:val="Nadpis5"/>
    <w:rsid w:val="00F82344"/>
    <w:rPr>
      <w:b/>
      <w:bCs/>
      <w:sz w:val="24"/>
    </w:rPr>
  </w:style>
  <w:style w:type="table" w:styleId="Mkatabulky">
    <w:name w:val="Table Grid"/>
    <w:basedOn w:val="Normlntabulka"/>
    <w:uiPriority w:val="99"/>
    <w:rsid w:val="00F8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rsid w:val="00F82344"/>
    <w:pPr>
      <w:spacing w:after="120"/>
      <w:ind w:left="283"/>
    </w:pPr>
    <w:rPr>
      <w:sz w:val="16"/>
      <w:szCs w:val="16"/>
    </w:rPr>
  </w:style>
  <w:style w:type="character" w:customStyle="1" w:styleId="Zkladntextodsazen3Char">
    <w:name w:val="Základní text odsazený 3 Char"/>
    <w:basedOn w:val="Standardnpsmoodstavce"/>
    <w:link w:val="Zkladntextodsazen3"/>
    <w:rsid w:val="00F82344"/>
    <w:rPr>
      <w:sz w:val="16"/>
      <w:szCs w:val="16"/>
    </w:rPr>
  </w:style>
  <w:style w:type="paragraph" w:styleId="Textbubliny">
    <w:name w:val="Balloon Text"/>
    <w:basedOn w:val="Normln"/>
    <w:link w:val="TextbublinyChar"/>
    <w:rsid w:val="001C1BB3"/>
    <w:rPr>
      <w:rFonts w:ascii="Tahoma" w:hAnsi="Tahoma" w:cs="Tahoma"/>
      <w:sz w:val="16"/>
      <w:szCs w:val="16"/>
    </w:rPr>
  </w:style>
  <w:style w:type="character" w:customStyle="1" w:styleId="TextbublinyChar">
    <w:name w:val="Text bubliny Char"/>
    <w:basedOn w:val="Standardnpsmoodstavce"/>
    <w:link w:val="Textbubliny"/>
    <w:rsid w:val="001C1BB3"/>
    <w:rPr>
      <w:rFonts w:ascii="Tahoma" w:hAnsi="Tahoma" w:cs="Tahoma"/>
      <w:sz w:val="16"/>
      <w:szCs w:val="16"/>
    </w:rPr>
  </w:style>
  <w:style w:type="paragraph" w:styleId="Odstavecseseznamem">
    <w:name w:val="List Paragraph"/>
    <w:aliases w:val="EQ odrážka červená,Nad,Odstavec cíl se seznamem,Odstavec se seznamem5,Odstavec_muj,List Paragraph,Odstavec_muj1,Odstavec_muj2,Odstavec_muj3,Nad1,List Paragraph1,Odstavec_muj4,Nad2,List Paragraph2,Odstavec_muj5,Odstavec_muj6"/>
    <w:basedOn w:val="Normln"/>
    <w:link w:val="OdstavecseseznamemChar"/>
    <w:uiPriority w:val="34"/>
    <w:qFormat/>
    <w:rsid w:val="0028392D"/>
    <w:pPr>
      <w:ind w:left="720"/>
      <w:contextualSpacing/>
    </w:pPr>
  </w:style>
  <w:style w:type="paragraph" w:styleId="Zkladntext">
    <w:name w:val="Body Text"/>
    <w:basedOn w:val="Normln"/>
    <w:link w:val="ZkladntextChar"/>
    <w:rsid w:val="0049752D"/>
    <w:pPr>
      <w:spacing w:after="120"/>
    </w:pPr>
  </w:style>
  <w:style w:type="character" w:customStyle="1" w:styleId="ZkladntextChar">
    <w:name w:val="Základní text Char"/>
    <w:basedOn w:val="Standardnpsmoodstavce"/>
    <w:link w:val="Zkladntext"/>
    <w:rsid w:val="0049752D"/>
    <w:rPr>
      <w:sz w:val="24"/>
      <w:szCs w:val="24"/>
    </w:rPr>
  </w:style>
  <w:style w:type="character" w:customStyle="1" w:styleId="OdstavecseseznamemChar">
    <w:name w:val="Odstavec se seznamem Char"/>
    <w:aliases w:val="EQ odrážka červená Char,Nad Char,Odstavec cíl se seznamem Char,Odstavec se seznamem5 Char,Odstavec_muj Char,List Paragraph Char,Odstavec_muj1 Char,Odstavec_muj2 Char,Odstavec_muj3 Char,Nad1 Char,List Paragraph1 Char,Nad2 Char"/>
    <w:link w:val="Odstavecseseznamem"/>
    <w:uiPriority w:val="34"/>
    <w:locked/>
    <w:rsid w:val="004975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D2494"/>
    <w:rPr>
      <w:sz w:val="24"/>
      <w:szCs w:val="24"/>
    </w:rPr>
  </w:style>
  <w:style w:type="paragraph" w:styleId="Nadpis1">
    <w:name w:val="heading 1"/>
    <w:basedOn w:val="Normln"/>
    <w:next w:val="Normln"/>
    <w:link w:val="Nadpis1Char"/>
    <w:qFormat/>
    <w:rsid w:val="00F82344"/>
    <w:pPr>
      <w:keepNext/>
      <w:spacing w:before="240" w:after="60"/>
      <w:outlineLvl w:val="0"/>
    </w:pPr>
    <w:rPr>
      <w:rFonts w:ascii="Arial" w:hAnsi="Arial" w:cs="Arial"/>
      <w:b/>
      <w:bCs/>
      <w:kern w:val="32"/>
      <w:sz w:val="32"/>
      <w:szCs w:val="32"/>
    </w:rPr>
  </w:style>
  <w:style w:type="paragraph" w:styleId="Nadpis5">
    <w:name w:val="heading 5"/>
    <w:basedOn w:val="Normln"/>
    <w:next w:val="Normln"/>
    <w:link w:val="Nadpis5Char"/>
    <w:qFormat/>
    <w:rsid w:val="00F82344"/>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D2494"/>
    <w:rPr>
      <w:color w:val="0000FF"/>
      <w:u w:val="single"/>
    </w:rPr>
  </w:style>
  <w:style w:type="character" w:customStyle="1" w:styleId="Nadpis1Char">
    <w:name w:val="Nadpis 1 Char"/>
    <w:basedOn w:val="Standardnpsmoodstavce"/>
    <w:link w:val="Nadpis1"/>
    <w:rsid w:val="00F82344"/>
    <w:rPr>
      <w:rFonts w:ascii="Arial" w:hAnsi="Arial" w:cs="Arial"/>
      <w:b/>
      <w:bCs/>
      <w:kern w:val="32"/>
      <w:sz w:val="32"/>
      <w:szCs w:val="32"/>
    </w:rPr>
  </w:style>
  <w:style w:type="character" w:customStyle="1" w:styleId="Nadpis5Char">
    <w:name w:val="Nadpis 5 Char"/>
    <w:basedOn w:val="Standardnpsmoodstavce"/>
    <w:link w:val="Nadpis5"/>
    <w:rsid w:val="00F82344"/>
    <w:rPr>
      <w:b/>
      <w:bCs/>
      <w:sz w:val="24"/>
    </w:rPr>
  </w:style>
  <w:style w:type="table" w:styleId="Mkatabulky">
    <w:name w:val="Table Grid"/>
    <w:basedOn w:val="Normlntabulka"/>
    <w:uiPriority w:val="99"/>
    <w:rsid w:val="00F8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rsid w:val="00F82344"/>
    <w:pPr>
      <w:spacing w:after="120"/>
      <w:ind w:left="283"/>
    </w:pPr>
    <w:rPr>
      <w:sz w:val="16"/>
      <w:szCs w:val="16"/>
    </w:rPr>
  </w:style>
  <w:style w:type="character" w:customStyle="1" w:styleId="Zkladntextodsazen3Char">
    <w:name w:val="Základní text odsazený 3 Char"/>
    <w:basedOn w:val="Standardnpsmoodstavce"/>
    <w:link w:val="Zkladntextodsazen3"/>
    <w:rsid w:val="00F82344"/>
    <w:rPr>
      <w:sz w:val="16"/>
      <w:szCs w:val="16"/>
    </w:rPr>
  </w:style>
  <w:style w:type="paragraph" w:styleId="Textbubliny">
    <w:name w:val="Balloon Text"/>
    <w:basedOn w:val="Normln"/>
    <w:link w:val="TextbublinyChar"/>
    <w:rsid w:val="001C1BB3"/>
    <w:rPr>
      <w:rFonts w:ascii="Tahoma" w:hAnsi="Tahoma" w:cs="Tahoma"/>
      <w:sz w:val="16"/>
      <w:szCs w:val="16"/>
    </w:rPr>
  </w:style>
  <w:style w:type="character" w:customStyle="1" w:styleId="TextbublinyChar">
    <w:name w:val="Text bubliny Char"/>
    <w:basedOn w:val="Standardnpsmoodstavce"/>
    <w:link w:val="Textbubliny"/>
    <w:rsid w:val="001C1BB3"/>
    <w:rPr>
      <w:rFonts w:ascii="Tahoma" w:hAnsi="Tahoma" w:cs="Tahoma"/>
      <w:sz w:val="16"/>
      <w:szCs w:val="16"/>
    </w:rPr>
  </w:style>
  <w:style w:type="paragraph" w:styleId="Odstavecseseznamem">
    <w:name w:val="List Paragraph"/>
    <w:aliases w:val="EQ odrážka červená,Nad,Odstavec cíl se seznamem,Odstavec se seznamem5,Odstavec_muj,List Paragraph,Odstavec_muj1,Odstavec_muj2,Odstavec_muj3,Nad1,List Paragraph1,Odstavec_muj4,Nad2,List Paragraph2,Odstavec_muj5,Odstavec_muj6"/>
    <w:basedOn w:val="Normln"/>
    <w:link w:val="OdstavecseseznamemChar"/>
    <w:uiPriority w:val="34"/>
    <w:qFormat/>
    <w:rsid w:val="0028392D"/>
    <w:pPr>
      <w:ind w:left="720"/>
      <w:contextualSpacing/>
    </w:pPr>
  </w:style>
  <w:style w:type="paragraph" w:styleId="Zkladntext">
    <w:name w:val="Body Text"/>
    <w:basedOn w:val="Normln"/>
    <w:link w:val="ZkladntextChar"/>
    <w:rsid w:val="0049752D"/>
    <w:pPr>
      <w:spacing w:after="120"/>
    </w:pPr>
  </w:style>
  <w:style w:type="character" w:customStyle="1" w:styleId="ZkladntextChar">
    <w:name w:val="Základní text Char"/>
    <w:basedOn w:val="Standardnpsmoodstavce"/>
    <w:link w:val="Zkladntext"/>
    <w:rsid w:val="0049752D"/>
    <w:rPr>
      <w:sz w:val="24"/>
      <w:szCs w:val="24"/>
    </w:rPr>
  </w:style>
  <w:style w:type="character" w:customStyle="1" w:styleId="OdstavecseseznamemChar">
    <w:name w:val="Odstavec se seznamem Char"/>
    <w:aliases w:val="EQ odrážka červená Char,Nad Char,Odstavec cíl se seznamem Char,Odstavec se seznamem5 Char,Odstavec_muj Char,List Paragraph Char,Odstavec_muj1 Char,Odstavec_muj2 Char,Odstavec_muj3 Char,Nad1 Char,List Paragraph1 Char,Nad2 Char"/>
    <w:link w:val="Odstavecseseznamem"/>
    <w:uiPriority w:val="34"/>
    <w:locked/>
    <w:rsid w:val="004975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6275">
      <w:bodyDiv w:val="1"/>
      <w:marLeft w:val="0"/>
      <w:marRight w:val="0"/>
      <w:marTop w:val="0"/>
      <w:marBottom w:val="0"/>
      <w:divBdr>
        <w:top w:val="none" w:sz="0" w:space="0" w:color="auto"/>
        <w:left w:val="none" w:sz="0" w:space="0" w:color="auto"/>
        <w:bottom w:val="none" w:sz="0" w:space="0" w:color="auto"/>
        <w:right w:val="none" w:sz="0" w:space="0" w:color="auto"/>
      </w:divBdr>
    </w:div>
    <w:div w:id="11399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kutnahora.cz" TargetMode="External"/><Relationship Id="rId3" Type="http://schemas.openxmlformats.org/officeDocument/2006/relationships/styles" Target="styles.xml"/><Relationship Id="rId7" Type="http://schemas.openxmlformats.org/officeDocument/2006/relationships/hyperlink" Target="mailto:janatova@mu.kutnahora.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azky.kutnahora.cz/" TargetMode="External"/><Relationship Id="rId4" Type="http://schemas.microsoft.com/office/2007/relationships/stylesWithEffects" Target="stylesWithEffects.xml"/><Relationship Id="rId9" Type="http://schemas.openxmlformats.org/officeDocument/2006/relationships/hyperlink" Target="https://zakazky.kutnahor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F82AC-0D30-4C8B-984C-6789C69D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14</Pages>
  <Words>3829</Words>
  <Characters>22597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MU Kutna Hora</Company>
  <LinksUpToDate>false</LinksUpToDate>
  <CharactersWithSpaces>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Janatová</dc:creator>
  <cp:lastModifiedBy>Věra Janatová</cp:lastModifiedBy>
  <cp:revision>27</cp:revision>
  <cp:lastPrinted>2018-02-21T12:24:00Z</cp:lastPrinted>
  <dcterms:created xsi:type="dcterms:W3CDTF">2018-02-08T12:20:00Z</dcterms:created>
  <dcterms:modified xsi:type="dcterms:W3CDTF">2020-01-30T13:16:00Z</dcterms:modified>
</cp:coreProperties>
</file>