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BA" w:rsidRDefault="005B5B0E">
      <w:r>
        <w:t xml:space="preserve">Příloha č. 7 – Orientační schéma haly </w:t>
      </w:r>
      <w:proofErr w:type="spellStart"/>
      <w:r>
        <w:t>Klimeška</w:t>
      </w:r>
      <w:proofErr w:type="spellEnd"/>
    </w:p>
    <w:p w:rsidR="005B5B0E" w:rsidRDefault="005B5B0E"/>
    <w:p w:rsidR="005B5B0E" w:rsidRDefault="005B5B0E">
      <w:r w:rsidRPr="005B5B0E">
        <w:rPr>
          <w:noProof/>
          <w:lang w:eastAsia="cs-CZ"/>
        </w:rPr>
        <w:drawing>
          <wp:inline distT="0" distB="0" distL="0" distR="0">
            <wp:extent cx="5760720" cy="6663246"/>
            <wp:effectExtent l="0" t="0" r="0" b="4445"/>
            <wp:docPr id="1" name="Obrázek 1" descr="C:\Users\holubova\Desktop\michal rozměry upravené 9.6.8,00\Klimeska_pudorys_patro 13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ubova\Desktop\michal rozměry upravené 9.6.8,00\Klimeska_pudorys_patro 136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0E" w:rsidRDefault="005B5B0E"/>
    <w:p w:rsidR="005B5B0E" w:rsidRDefault="005B5B0E"/>
    <w:p w:rsidR="005B5B0E" w:rsidRDefault="005B5B0E"/>
    <w:p w:rsidR="005B5B0E" w:rsidRDefault="005B5B0E"/>
    <w:p w:rsidR="005B5B0E" w:rsidRDefault="005B5B0E"/>
    <w:p w:rsidR="005B5B0E" w:rsidRDefault="005B5B0E">
      <w:bookmarkStart w:id="0" w:name="_GoBack"/>
      <w:r w:rsidRPr="005B5B0E">
        <w:rPr>
          <w:noProof/>
          <w:lang w:eastAsia="cs-CZ"/>
        </w:rPr>
        <w:lastRenderedPageBreak/>
        <w:drawing>
          <wp:inline distT="0" distB="0" distL="0" distR="0">
            <wp:extent cx="5760720" cy="4250757"/>
            <wp:effectExtent l="0" t="0" r="0" b="0"/>
            <wp:docPr id="2" name="Obrázek 2" descr="C:\Users\holubova\Desktop\michal rozměry upravené 9.6.8,00\Klimeska_pudorys_prizemi 13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ubova\Desktop\michal rozměry upravené 9.6.8,00\Klimeska_pudorys_prizemi 136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0E"/>
    <w:rsid w:val="000250BA"/>
    <w:rsid w:val="005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B4E1"/>
  <w15:chartTrackingRefBased/>
  <w15:docId w15:val="{1658953B-424C-4195-8BE4-D908AEB7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Company>Městský úřad Kutná Hora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Markéta</dc:creator>
  <cp:keywords/>
  <dc:description/>
  <cp:lastModifiedBy>Holubová Markéta</cp:lastModifiedBy>
  <cp:revision>1</cp:revision>
  <dcterms:created xsi:type="dcterms:W3CDTF">2022-06-13T14:26:00Z</dcterms:created>
  <dcterms:modified xsi:type="dcterms:W3CDTF">2022-06-13T14:28:00Z</dcterms:modified>
</cp:coreProperties>
</file>