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9D" w:rsidRPr="004115BF" w:rsidRDefault="0030359D" w:rsidP="0030359D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Příloha č.</w:t>
      </w:r>
      <w:r w:rsidR="00281799">
        <w:rPr>
          <w:rFonts w:ascii="Times New Roman" w:hAnsi="Times New Roman" w:cs="Times New Roman"/>
          <w:b/>
          <w:sz w:val="24"/>
        </w:rPr>
        <w:t xml:space="preserve"> </w:t>
      </w:r>
      <w:r w:rsidR="005816BA">
        <w:rPr>
          <w:rFonts w:ascii="Times New Roman" w:hAnsi="Times New Roman" w:cs="Times New Roman"/>
          <w:b/>
          <w:sz w:val="24"/>
        </w:rPr>
        <w:t>4</w:t>
      </w:r>
    </w:p>
    <w:p w:rsidR="0030359D" w:rsidRDefault="002279E0" w:rsidP="0030359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Seznam </w:t>
      </w:r>
      <w:r w:rsidR="0030359D" w:rsidRPr="00075D99">
        <w:rPr>
          <w:rFonts w:ascii="Times New Roman" w:hAnsi="Times New Roman" w:cs="Times New Roman"/>
          <w:b/>
          <w:sz w:val="28"/>
          <w:szCs w:val="28"/>
        </w:rPr>
        <w:t>význam</w:t>
      </w:r>
      <w:r>
        <w:rPr>
          <w:rFonts w:ascii="Times New Roman" w:hAnsi="Times New Roman" w:cs="Times New Roman"/>
          <w:b/>
          <w:sz w:val="28"/>
          <w:szCs w:val="28"/>
        </w:rPr>
        <w:t>ných</w:t>
      </w:r>
      <w:r w:rsidR="0030359D" w:rsidRPr="00075D99">
        <w:rPr>
          <w:rFonts w:ascii="Times New Roman" w:hAnsi="Times New Roman" w:cs="Times New Roman"/>
          <w:b/>
          <w:sz w:val="28"/>
          <w:szCs w:val="28"/>
        </w:rPr>
        <w:t xml:space="preserve"> staveb obdobného charakteru</w:t>
      </w:r>
    </w:p>
    <w:p w:rsidR="0030359D" w:rsidRPr="00075D99" w:rsidRDefault="0030359D" w:rsidP="0030359D">
      <w:pPr>
        <w:tabs>
          <w:tab w:val="left" w:pos="3045"/>
        </w:tabs>
        <w:jc w:val="center"/>
        <w:rPr>
          <w:rFonts w:ascii="Times New Roman" w:hAnsi="Times New Roman" w:cs="Times New Roman"/>
          <w:b/>
          <w:szCs w:val="16"/>
        </w:rPr>
      </w:pPr>
    </w:p>
    <w:p w:rsidR="002279E0" w:rsidRPr="00B12E82" w:rsidRDefault="002279E0" w:rsidP="00227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</w:rPr>
      </w:pPr>
      <w:r w:rsidRPr="002B5349">
        <w:rPr>
          <w:rFonts w:ascii="Times New Roman" w:hAnsi="Times New Roman" w:cs="Times New Roman"/>
          <w:b/>
          <w:bCs/>
          <w:sz w:val="28"/>
          <w:szCs w:val="28"/>
        </w:rPr>
        <w:t>„Sportovní hala Klimeška - 2. etapa</w:t>
      </w:r>
      <w:r w:rsidRPr="002B5349">
        <w:rPr>
          <w:rFonts w:ascii="Times New Roman" w:hAnsi="Times New Roman" w:cs="Times New Roman"/>
          <w:b/>
          <w:sz w:val="28"/>
          <w:szCs w:val="28"/>
        </w:rPr>
        <w:t>“</w:t>
      </w:r>
      <w:r w:rsidRPr="00B12E82">
        <w:rPr>
          <w:rFonts w:ascii="Times New Roman" w:hAnsi="Times New Roman" w:cs="Times New Roman"/>
          <w:sz w:val="20"/>
        </w:rPr>
        <w:t>(dále: „veřejná zakázka“ nebo „VZ“)</w:t>
      </w:r>
    </w:p>
    <w:p w:rsidR="002279E0" w:rsidRPr="00B12E82" w:rsidRDefault="002279E0" w:rsidP="002279E0">
      <w:pPr>
        <w:rPr>
          <w:rFonts w:ascii="Times New Roman" w:hAnsi="Times New Roman" w:cs="Times New Roman"/>
          <w:b/>
          <w:szCs w:val="16"/>
        </w:rPr>
      </w:pPr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2279E0" w:rsidRPr="00B75BEB" w:rsidRDefault="002279E0" w:rsidP="002279E0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75BEB"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B75BEB"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 xml:space="preserve">Bc. Martin Starý, </w:t>
      </w:r>
      <w:proofErr w:type="spellStart"/>
      <w:r w:rsidRPr="00B75BEB">
        <w:rPr>
          <w:rFonts w:ascii="Times New Roman" w:hAnsi="Times New Roman" w:cs="Times New Roman"/>
          <w:sz w:val="20"/>
          <w:szCs w:val="20"/>
        </w:rPr>
        <w:t>DiS</w:t>
      </w:r>
      <w:proofErr w:type="spellEnd"/>
      <w:r w:rsidRPr="00B75BEB">
        <w:rPr>
          <w:rFonts w:ascii="Times New Roman" w:hAnsi="Times New Roman" w:cs="Times New Roman"/>
          <w:sz w:val="20"/>
          <w:szCs w:val="20"/>
        </w:rPr>
        <w:t>., starosta města</w:t>
      </w:r>
    </w:p>
    <w:p w:rsidR="002279E0" w:rsidRPr="00B75BEB" w:rsidRDefault="002279E0" w:rsidP="002279E0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2279E0" w:rsidRPr="005211D0" w:rsidRDefault="002279E0" w:rsidP="002279E0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80666">
        <w:rPr>
          <w:rFonts w:ascii="Times New Roman" w:hAnsi="Times New Roman" w:cs="Times New Roman"/>
          <w:b/>
          <w:sz w:val="20"/>
          <w:szCs w:val="20"/>
        </w:rPr>
        <w:t>Druh zadávacího řízení:</w:t>
      </w:r>
      <w:r w:rsidRPr="00920181">
        <w:rPr>
          <w:rFonts w:ascii="Times New Roman" w:hAnsi="Times New Roman" w:cs="Times New Roman"/>
          <w:sz w:val="20"/>
          <w:szCs w:val="20"/>
        </w:rPr>
        <w:t xml:space="preserve">   </w:t>
      </w:r>
      <w:r w:rsidRPr="009279F3">
        <w:rPr>
          <w:rFonts w:ascii="Times New Roman" w:hAnsi="Times New Roman" w:cs="Times New Roman"/>
          <w:sz w:val="20"/>
          <w:szCs w:val="20"/>
        </w:rPr>
        <w:t xml:space="preserve">OTEVŘENÉ ŘÍZENÍ </w:t>
      </w:r>
      <w:r w:rsidRPr="005211D0">
        <w:rPr>
          <w:rFonts w:ascii="Times New Roman" w:hAnsi="Times New Roman" w:cs="Times New Roman"/>
          <w:sz w:val="20"/>
          <w:szCs w:val="20"/>
        </w:rPr>
        <w:t xml:space="preserve">dle § 56, zákona č. 134/2016 Sb., o zadávání veřejných </w:t>
      </w:r>
      <w:proofErr w:type="gramStart"/>
      <w:r w:rsidRPr="005211D0">
        <w:rPr>
          <w:rFonts w:ascii="Times New Roman" w:hAnsi="Times New Roman" w:cs="Times New Roman"/>
          <w:sz w:val="20"/>
          <w:szCs w:val="20"/>
        </w:rPr>
        <w:t>zakázek    (dále</w:t>
      </w:r>
      <w:proofErr w:type="gramEnd"/>
      <w:r w:rsidRPr="005211D0">
        <w:rPr>
          <w:rFonts w:ascii="Times New Roman" w:hAnsi="Times New Roman" w:cs="Times New Roman"/>
          <w:sz w:val="20"/>
          <w:szCs w:val="20"/>
        </w:rPr>
        <w:t xml:space="preserve"> jen: „zákon“)</w:t>
      </w:r>
    </w:p>
    <w:p w:rsidR="0030359D" w:rsidRPr="003905A8" w:rsidRDefault="0030359D" w:rsidP="0030359D">
      <w:pPr>
        <w:keepNext/>
        <w:shd w:val="clear" w:color="auto" w:fill="D9D9D9" w:themeFill="background1" w:themeFillShade="D9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30359D" w:rsidRDefault="0030359D" w:rsidP="0030359D">
      <w:pPr>
        <w:rPr>
          <w:rFonts w:ascii="Times New Roman" w:hAnsi="Times New Roman" w:cs="Times New Roman"/>
          <w:b/>
          <w:szCs w:val="16"/>
        </w:rPr>
      </w:pPr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/>
      </w:tblPr>
      <w:tblGrid>
        <w:gridCol w:w="3794"/>
        <w:gridCol w:w="3544"/>
        <w:gridCol w:w="1559"/>
        <w:gridCol w:w="2126"/>
        <w:gridCol w:w="3260"/>
      </w:tblGrid>
      <w:tr w:rsidR="0030359D" w:rsidRPr="00E6439C" w:rsidTr="009C143E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30359D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2279E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  <w:r w:rsidR="005816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včetně údajů o</w:t>
            </w:r>
            <w:r w:rsidR="002279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2279E0">
              <w:rPr>
                <w:rFonts w:ascii="Times New Roman" w:hAnsi="Times New Roman" w:cs="Times New Roman"/>
                <w:b/>
                <w:sz w:val="20"/>
                <w:szCs w:val="20"/>
              </w:rPr>
              <w:t>fin</w:t>
            </w:r>
            <w:proofErr w:type="spellEnd"/>
            <w:r w:rsidR="002279E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hodnotě vnitřních instalací  a </w:t>
            </w:r>
            <w:r w:rsidR="005816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pilotách</w:t>
            </w:r>
            <w:r w:rsidR="00F336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816BA" w:rsidRPr="005816BA">
              <w:rPr>
                <w:rFonts w:ascii="Times New Roman" w:hAnsi="Times New Roman" w:cs="Times New Roman"/>
                <w:b/>
                <w:color w:val="FF0000"/>
                <w:sz w:val="24"/>
              </w:rPr>
              <w:t>*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Doba realizace zakázky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d.... do.....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30359D" w:rsidRPr="00D51C34" w:rsidRDefault="0030359D" w:rsidP="009C14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1C34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0359D" w:rsidRPr="00E6439C" w:rsidTr="009C143E">
        <w:trPr>
          <w:trHeight w:val="397"/>
        </w:trPr>
        <w:tc>
          <w:tcPr>
            <w:tcW w:w="379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30359D" w:rsidRPr="00E6439C" w:rsidRDefault="0030359D" w:rsidP="009C143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30359D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30359D" w:rsidRPr="00FB1D8E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B1D8E">
        <w:rPr>
          <w:rFonts w:ascii="Times New Roman" w:hAnsi="Times New Roman" w:cs="Times New Roman"/>
          <w:b/>
          <w:bCs/>
          <w:sz w:val="24"/>
        </w:rPr>
        <w:t>V………………………………dne………………..</w:t>
      </w:r>
    </w:p>
    <w:p w:rsidR="0030359D" w:rsidRPr="00FB1D8E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30359D" w:rsidRPr="00FB1D8E" w:rsidRDefault="0030359D" w:rsidP="0030359D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B1D8E">
        <w:rPr>
          <w:rFonts w:ascii="Times New Roman" w:hAnsi="Times New Roman" w:cs="Times New Roman"/>
          <w:b/>
          <w:bCs/>
          <w:sz w:val="24"/>
        </w:rPr>
        <w:t>celé jméno…………</w:t>
      </w:r>
      <w:r>
        <w:rPr>
          <w:rFonts w:ascii="Times New Roman" w:hAnsi="Times New Roman" w:cs="Times New Roman"/>
          <w:b/>
          <w:bCs/>
          <w:sz w:val="24"/>
        </w:rPr>
        <w:t xml:space="preserve">…………….                                   </w:t>
      </w:r>
      <w:r w:rsidRPr="00FB1D8E">
        <w:rPr>
          <w:rFonts w:ascii="Times New Roman" w:hAnsi="Times New Roman" w:cs="Times New Roman"/>
          <w:b/>
          <w:bCs/>
          <w:sz w:val="24"/>
        </w:rPr>
        <w:t>………………………………………</w:t>
      </w:r>
    </w:p>
    <w:p w:rsidR="00360225" w:rsidRPr="005A431C" w:rsidRDefault="0030359D" w:rsidP="005A431C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</w:t>
      </w:r>
      <w:r w:rsidRPr="00FB1D8E">
        <w:rPr>
          <w:rFonts w:ascii="Times New Roman" w:hAnsi="Times New Roman" w:cs="Times New Roman"/>
          <w:b/>
          <w:bCs/>
          <w:sz w:val="24"/>
        </w:rPr>
        <w:t>podpis oprávněné osoby</w:t>
      </w:r>
      <w:bookmarkStart w:id="0" w:name="_GoBack"/>
      <w:bookmarkEnd w:id="0"/>
    </w:p>
    <w:sectPr w:rsidR="00360225" w:rsidRPr="005A431C" w:rsidSect="002278F7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246" w:rsidRDefault="00521246" w:rsidP="0030359D">
      <w:r>
        <w:separator/>
      </w:r>
    </w:p>
  </w:endnote>
  <w:endnote w:type="continuationSeparator" w:id="0">
    <w:p w:rsidR="00521246" w:rsidRDefault="00521246" w:rsidP="00303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9E0" w:rsidRPr="002279E0" w:rsidRDefault="005816BA" w:rsidP="002279E0">
    <w:pPr>
      <w:pStyle w:val="Zpat"/>
      <w:jc w:val="both"/>
      <w:rPr>
        <w:rFonts w:ascii="Times New Roman" w:hAnsi="Times New Roman" w:cs="Times New Roman"/>
        <w:b/>
        <w:color w:val="FF0000"/>
        <w:sz w:val="20"/>
        <w:szCs w:val="20"/>
      </w:rPr>
    </w:pPr>
    <w:r w:rsidRPr="005816BA">
      <w:rPr>
        <w:rFonts w:ascii="Times New Roman" w:hAnsi="Times New Roman" w:cs="Times New Roman"/>
        <w:color w:val="FF0000"/>
        <w:sz w:val="20"/>
        <w:szCs w:val="20"/>
      </w:rPr>
      <w:t>*</w:t>
    </w:r>
    <w:r>
      <w:rPr>
        <w:rFonts w:ascii="Times New Roman" w:hAnsi="Times New Roman" w:cs="Times New Roman"/>
        <w:color w:val="FF0000"/>
        <w:sz w:val="20"/>
        <w:szCs w:val="20"/>
      </w:rPr>
      <w:t>uchazeč doplní konkrétní údaje o tom, že splňuje požadavek zadavatele</w:t>
    </w:r>
    <w:r w:rsidR="007D410A">
      <w:rPr>
        <w:rFonts w:ascii="Times New Roman" w:hAnsi="Times New Roman" w:cs="Times New Roman"/>
        <w:color w:val="FF0000"/>
        <w:sz w:val="20"/>
        <w:szCs w:val="20"/>
      </w:rPr>
      <w:t xml:space="preserve"> k prokázání technických kvalifikačních předpokladů</w:t>
    </w:r>
    <w:r w:rsidRPr="007D410A">
      <w:rPr>
        <w:rFonts w:ascii="Times New Roman" w:hAnsi="Times New Roman" w:cs="Times New Roman"/>
        <w:b/>
        <w:color w:val="FF0000"/>
        <w:sz w:val="20"/>
        <w:szCs w:val="20"/>
      </w:rPr>
      <w:t xml:space="preserve">: </w:t>
    </w:r>
    <w:r w:rsidR="002279E0">
      <w:rPr>
        <w:rFonts w:ascii="Times New Roman" w:hAnsi="Times New Roman" w:cs="Times New Roman"/>
        <w:b/>
        <w:color w:val="FF0000"/>
        <w:sz w:val="20"/>
        <w:szCs w:val="20"/>
      </w:rPr>
      <w:t>výstavba</w:t>
    </w:r>
    <w:r w:rsidR="002279E0" w:rsidRPr="002279E0">
      <w:rPr>
        <w:rFonts w:ascii="Times New Roman" w:hAnsi="Times New Roman" w:cs="Times New Roman"/>
        <w:b/>
        <w:color w:val="FF0000"/>
        <w:sz w:val="20"/>
        <w:szCs w:val="20"/>
      </w:rPr>
      <w:t xml:space="preserve"> nových budov s finanční hodnotou minimálně </w:t>
    </w:r>
    <w:r w:rsidR="009B1B4C">
      <w:rPr>
        <w:rFonts w:ascii="Times New Roman" w:hAnsi="Times New Roman" w:cs="Times New Roman"/>
        <w:b/>
        <w:color w:val="FF0000"/>
        <w:sz w:val="20"/>
        <w:szCs w:val="20"/>
      </w:rPr>
      <w:t>5</w:t>
    </w:r>
    <w:r w:rsidR="002279E0" w:rsidRPr="002279E0">
      <w:rPr>
        <w:rFonts w:ascii="Times New Roman" w:hAnsi="Times New Roman" w:cs="Times New Roman"/>
        <w:b/>
        <w:color w:val="FF0000"/>
        <w:sz w:val="20"/>
        <w:szCs w:val="20"/>
      </w:rPr>
      <w:t xml:space="preserve">0,0 mil Kč bez DPH, jejímž předmětem bylo provedení zdravotně-technických instalací, vzduchotechniky, ústředního topení, slaboproudých a silnoproudých elektroinstalací ve finanční hodnotě minimálně </w:t>
    </w:r>
    <w:r w:rsidR="009B1B4C">
      <w:rPr>
        <w:rFonts w:ascii="Times New Roman" w:hAnsi="Times New Roman" w:cs="Times New Roman"/>
        <w:b/>
        <w:color w:val="FF0000"/>
        <w:sz w:val="20"/>
        <w:szCs w:val="20"/>
      </w:rPr>
      <w:t>15</w:t>
    </w:r>
    <w:r w:rsidR="002279E0" w:rsidRPr="002279E0">
      <w:rPr>
        <w:rFonts w:ascii="Times New Roman" w:hAnsi="Times New Roman" w:cs="Times New Roman"/>
        <w:b/>
        <w:color w:val="FF0000"/>
        <w:sz w:val="20"/>
        <w:szCs w:val="20"/>
      </w:rPr>
      <w:t>,0 mil Kč bez DPH každé této zakázky a zároveň minimálně u jedné z těchto zakázek na výstavbu budov byly základové konstrukce stavby založeny na pilotách o minimálním průměru 900 mm.</w:t>
    </w:r>
  </w:p>
  <w:p w:rsidR="005A431C" w:rsidRPr="00345FC1" w:rsidRDefault="005A431C" w:rsidP="007D410A">
    <w:pPr>
      <w:pStyle w:val="Zpat"/>
      <w:rPr>
        <w:rFonts w:ascii="Times New Roman" w:hAnsi="Times New Roman" w:cs="Times New Roman"/>
        <w:b/>
        <w:color w:val="FF000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246" w:rsidRDefault="00521246" w:rsidP="0030359D">
      <w:r>
        <w:separator/>
      </w:r>
    </w:p>
  </w:footnote>
  <w:footnote w:type="continuationSeparator" w:id="0">
    <w:p w:rsidR="00521246" w:rsidRDefault="00521246" w:rsidP="003035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30359D"/>
    <w:rsid w:val="001212C4"/>
    <w:rsid w:val="00160AF5"/>
    <w:rsid w:val="001B0172"/>
    <w:rsid w:val="00225696"/>
    <w:rsid w:val="002279E0"/>
    <w:rsid w:val="00271C58"/>
    <w:rsid w:val="00281799"/>
    <w:rsid w:val="0030359D"/>
    <w:rsid w:val="00345FC1"/>
    <w:rsid w:val="00360225"/>
    <w:rsid w:val="003B4828"/>
    <w:rsid w:val="00457E4D"/>
    <w:rsid w:val="00521246"/>
    <w:rsid w:val="005816BA"/>
    <w:rsid w:val="005A431C"/>
    <w:rsid w:val="00612B73"/>
    <w:rsid w:val="00617AFD"/>
    <w:rsid w:val="00796507"/>
    <w:rsid w:val="007D410A"/>
    <w:rsid w:val="00862750"/>
    <w:rsid w:val="009B1B4C"/>
    <w:rsid w:val="00D36901"/>
    <w:rsid w:val="00D94215"/>
    <w:rsid w:val="00E36E11"/>
    <w:rsid w:val="00E61A12"/>
    <w:rsid w:val="00F33676"/>
    <w:rsid w:val="00F85B3D"/>
    <w:rsid w:val="00FD40A8"/>
    <w:rsid w:val="00FE3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359D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03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359D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3035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35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359D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Bárta Josef</dc:creator>
  <cp:lastModifiedBy>MěÚ Kutná Hora</cp:lastModifiedBy>
  <cp:revision>3</cp:revision>
  <dcterms:created xsi:type="dcterms:W3CDTF">2017-01-09T08:11:00Z</dcterms:created>
  <dcterms:modified xsi:type="dcterms:W3CDTF">2017-01-16T08:38:00Z</dcterms:modified>
</cp:coreProperties>
</file>